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F14F6" w14:textId="77777777" w:rsidR="00A449D6" w:rsidRDefault="00A449D6" w:rsidP="00B545BF">
      <w:pPr>
        <w:jc w:val="center"/>
        <w:rPr>
          <w:rFonts w:ascii="Arial" w:hAnsi="Arial" w:cs="Arial"/>
          <w:b/>
          <w:bCs/>
          <w:sz w:val="28"/>
          <w:szCs w:val="28"/>
        </w:rPr>
      </w:pPr>
    </w:p>
    <w:p w14:paraId="418412F5" w14:textId="77777777" w:rsidR="00A449D6" w:rsidRDefault="00A449D6" w:rsidP="00B545BF">
      <w:pPr>
        <w:jc w:val="center"/>
        <w:rPr>
          <w:rFonts w:ascii="Arial" w:hAnsi="Arial" w:cs="Arial"/>
          <w:b/>
          <w:bCs/>
          <w:sz w:val="28"/>
          <w:szCs w:val="28"/>
        </w:rPr>
      </w:pPr>
    </w:p>
    <w:p w14:paraId="02D828EF" w14:textId="77777777" w:rsidR="00A449D6" w:rsidRDefault="00A449D6" w:rsidP="00B545BF">
      <w:pPr>
        <w:jc w:val="center"/>
        <w:rPr>
          <w:rFonts w:ascii="Arial" w:hAnsi="Arial" w:cs="Arial"/>
          <w:b/>
          <w:bCs/>
          <w:sz w:val="28"/>
          <w:szCs w:val="28"/>
        </w:rPr>
      </w:pPr>
    </w:p>
    <w:p w14:paraId="39A709D4" w14:textId="77777777" w:rsidR="00A449D6" w:rsidRDefault="00A449D6" w:rsidP="00B545BF">
      <w:pPr>
        <w:jc w:val="center"/>
        <w:rPr>
          <w:rFonts w:ascii="Arial" w:hAnsi="Arial" w:cs="Arial"/>
          <w:b/>
          <w:bCs/>
          <w:sz w:val="28"/>
          <w:szCs w:val="28"/>
        </w:rPr>
      </w:pPr>
    </w:p>
    <w:p w14:paraId="5830DBEA" w14:textId="77777777" w:rsidR="00A449D6" w:rsidRDefault="00A449D6" w:rsidP="00B545BF">
      <w:pPr>
        <w:jc w:val="center"/>
        <w:rPr>
          <w:rFonts w:ascii="Arial" w:hAnsi="Arial" w:cs="Arial"/>
          <w:b/>
          <w:bCs/>
          <w:sz w:val="28"/>
          <w:szCs w:val="28"/>
        </w:rPr>
      </w:pPr>
    </w:p>
    <w:p w14:paraId="65717EF1" w14:textId="77777777" w:rsidR="00A449D6" w:rsidRDefault="00A449D6" w:rsidP="00B545BF">
      <w:pPr>
        <w:jc w:val="center"/>
        <w:rPr>
          <w:rFonts w:ascii="Arial" w:hAnsi="Arial" w:cs="Arial"/>
          <w:b/>
          <w:bCs/>
          <w:sz w:val="28"/>
          <w:szCs w:val="28"/>
        </w:rPr>
      </w:pPr>
    </w:p>
    <w:p w14:paraId="4E1FC2B6" w14:textId="77777777" w:rsidR="00A449D6" w:rsidRDefault="00A449D6" w:rsidP="00B545BF">
      <w:pPr>
        <w:jc w:val="center"/>
        <w:rPr>
          <w:rFonts w:ascii="Arial" w:hAnsi="Arial" w:cs="Arial"/>
          <w:b/>
          <w:bCs/>
          <w:sz w:val="28"/>
          <w:szCs w:val="28"/>
        </w:rPr>
      </w:pPr>
    </w:p>
    <w:p w14:paraId="337D8DD2" w14:textId="77777777" w:rsidR="00A449D6" w:rsidRDefault="00A449D6" w:rsidP="00B545BF">
      <w:pPr>
        <w:jc w:val="center"/>
        <w:rPr>
          <w:rFonts w:ascii="Arial" w:hAnsi="Arial" w:cs="Arial"/>
          <w:b/>
          <w:bCs/>
          <w:sz w:val="28"/>
          <w:szCs w:val="28"/>
        </w:rPr>
      </w:pPr>
    </w:p>
    <w:p w14:paraId="72B672A0" w14:textId="77777777" w:rsidR="00A449D6" w:rsidRDefault="00A449D6" w:rsidP="00B545BF">
      <w:pPr>
        <w:jc w:val="center"/>
        <w:rPr>
          <w:rFonts w:ascii="Arial" w:hAnsi="Arial" w:cs="Arial"/>
          <w:b/>
          <w:bCs/>
          <w:sz w:val="28"/>
          <w:szCs w:val="28"/>
        </w:rPr>
      </w:pPr>
    </w:p>
    <w:p w14:paraId="5C584CF3" w14:textId="77777777" w:rsidR="00A449D6" w:rsidRDefault="00A449D6" w:rsidP="00B545BF">
      <w:pPr>
        <w:jc w:val="center"/>
        <w:rPr>
          <w:rFonts w:ascii="Arial" w:hAnsi="Arial" w:cs="Arial"/>
          <w:b/>
          <w:bCs/>
          <w:sz w:val="28"/>
          <w:szCs w:val="28"/>
        </w:rPr>
      </w:pPr>
    </w:p>
    <w:p w14:paraId="428CE49D" w14:textId="77777777" w:rsidR="00A449D6" w:rsidRDefault="00A449D6" w:rsidP="00B545BF">
      <w:pPr>
        <w:jc w:val="center"/>
        <w:rPr>
          <w:rFonts w:ascii="Arial" w:hAnsi="Arial" w:cs="Arial"/>
          <w:b/>
          <w:bCs/>
          <w:sz w:val="28"/>
          <w:szCs w:val="28"/>
        </w:rPr>
      </w:pPr>
      <w:r>
        <w:rPr>
          <w:rFonts w:ascii="Arial" w:hAnsi="Arial" w:cs="Arial"/>
          <w:b/>
          <w:bCs/>
          <w:noProof/>
        </w:rPr>
        <w:drawing>
          <wp:anchor distT="0" distB="0" distL="114300" distR="114300" simplePos="0" relativeHeight="251662336" behindDoc="0" locked="0" layoutInCell="1" allowOverlap="1" wp14:anchorId="387D4F1C" wp14:editId="3A50A5B0">
            <wp:simplePos x="0" y="0"/>
            <wp:positionH relativeFrom="column">
              <wp:posOffset>1274520</wp:posOffset>
            </wp:positionH>
            <wp:positionV relativeFrom="paragraph">
              <wp:posOffset>18541</wp:posOffset>
            </wp:positionV>
            <wp:extent cx="3524410" cy="3276600"/>
            <wp:effectExtent l="0" t="0" r="6350" b="0"/>
            <wp:wrapNone/>
            <wp:docPr id="5" name="Picture 5"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6-23 at 11.27.43.png"/>
                    <pic:cNvPicPr/>
                  </pic:nvPicPr>
                  <pic:blipFill>
                    <a:blip r:embed="rId5">
                      <a:extLst>
                        <a:ext uri="{28A0092B-C50C-407E-A947-70E740481C1C}">
                          <a14:useLocalDpi xmlns:a14="http://schemas.microsoft.com/office/drawing/2010/main" val="0"/>
                        </a:ext>
                      </a:extLst>
                    </a:blip>
                    <a:stretch>
                      <a:fillRect/>
                    </a:stretch>
                  </pic:blipFill>
                  <pic:spPr>
                    <a:xfrm>
                      <a:off x="0" y="0"/>
                      <a:ext cx="3524410" cy="3276600"/>
                    </a:xfrm>
                    <a:prstGeom prst="rect">
                      <a:avLst/>
                    </a:prstGeom>
                  </pic:spPr>
                </pic:pic>
              </a:graphicData>
            </a:graphic>
            <wp14:sizeRelH relativeFrom="page">
              <wp14:pctWidth>0</wp14:pctWidth>
            </wp14:sizeRelH>
            <wp14:sizeRelV relativeFrom="page">
              <wp14:pctHeight>0</wp14:pctHeight>
            </wp14:sizeRelV>
          </wp:anchor>
        </w:drawing>
      </w:r>
    </w:p>
    <w:p w14:paraId="322B28D0" w14:textId="77777777" w:rsidR="00A449D6" w:rsidRDefault="00A449D6" w:rsidP="00B545BF">
      <w:pPr>
        <w:jc w:val="center"/>
        <w:rPr>
          <w:rFonts w:ascii="Arial" w:hAnsi="Arial" w:cs="Arial"/>
          <w:b/>
          <w:bCs/>
          <w:sz w:val="28"/>
          <w:szCs w:val="28"/>
        </w:rPr>
      </w:pPr>
    </w:p>
    <w:p w14:paraId="3CC97BDE" w14:textId="77777777" w:rsidR="00A449D6" w:rsidRDefault="00A449D6" w:rsidP="00B545BF">
      <w:pPr>
        <w:jc w:val="center"/>
        <w:rPr>
          <w:rFonts w:ascii="Arial" w:hAnsi="Arial" w:cs="Arial"/>
          <w:b/>
          <w:bCs/>
          <w:sz w:val="28"/>
          <w:szCs w:val="28"/>
        </w:rPr>
      </w:pPr>
    </w:p>
    <w:p w14:paraId="18A1D85B" w14:textId="77777777" w:rsidR="00A449D6" w:rsidRDefault="00A449D6" w:rsidP="00B545BF">
      <w:pPr>
        <w:jc w:val="center"/>
        <w:rPr>
          <w:rFonts w:ascii="Arial" w:hAnsi="Arial" w:cs="Arial"/>
          <w:b/>
          <w:bCs/>
          <w:sz w:val="28"/>
          <w:szCs w:val="28"/>
        </w:rPr>
      </w:pPr>
    </w:p>
    <w:p w14:paraId="13F5D355" w14:textId="77777777" w:rsidR="00A449D6" w:rsidRDefault="00A449D6" w:rsidP="00B545BF">
      <w:pPr>
        <w:jc w:val="center"/>
        <w:rPr>
          <w:rFonts w:ascii="Arial" w:hAnsi="Arial" w:cs="Arial"/>
          <w:b/>
          <w:bCs/>
          <w:sz w:val="28"/>
          <w:szCs w:val="28"/>
        </w:rPr>
      </w:pPr>
    </w:p>
    <w:p w14:paraId="58B9272A" w14:textId="77777777" w:rsidR="00A449D6" w:rsidRDefault="00A449D6" w:rsidP="00B545BF">
      <w:pPr>
        <w:jc w:val="center"/>
        <w:rPr>
          <w:rFonts w:ascii="Arial" w:hAnsi="Arial" w:cs="Arial"/>
          <w:b/>
          <w:bCs/>
          <w:sz w:val="28"/>
          <w:szCs w:val="28"/>
        </w:rPr>
      </w:pPr>
    </w:p>
    <w:p w14:paraId="52205471" w14:textId="77777777" w:rsidR="00A449D6" w:rsidRDefault="00A449D6" w:rsidP="00B545BF">
      <w:pPr>
        <w:jc w:val="center"/>
        <w:rPr>
          <w:rFonts w:ascii="Arial" w:hAnsi="Arial" w:cs="Arial"/>
          <w:b/>
          <w:bCs/>
          <w:sz w:val="28"/>
          <w:szCs w:val="28"/>
        </w:rPr>
      </w:pPr>
    </w:p>
    <w:p w14:paraId="3D545941" w14:textId="77777777" w:rsidR="00A449D6" w:rsidRDefault="00A449D6" w:rsidP="00B545BF">
      <w:pPr>
        <w:jc w:val="center"/>
        <w:rPr>
          <w:rFonts w:ascii="Arial" w:hAnsi="Arial" w:cs="Arial"/>
          <w:b/>
          <w:bCs/>
          <w:sz w:val="28"/>
          <w:szCs w:val="28"/>
        </w:rPr>
      </w:pPr>
    </w:p>
    <w:p w14:paraId="67F0E329" w14:textId="77777777" w:rsidR="00A449D6" w:rsidRDefault="00A449D6" w:rsidP="00B545BF">
      <w:pPr>
        <w:jc w:val="center"/>
        <w:rPr>
          <w:rFonts w:ascii="Arial" w:hAnsi="Arial" w:cs="Arial"/>
          <w:b/>
          <w:bCs/>
          <w:sz w:val="28"/>
          <w:szCs w:val="28"/>
        </w:rPr>
      </w:pPr>
    </w:p>
    <w:p w14:paraId="1F477FDA" w14:textId="77777777" w:rsidR="00A449D6" w:rsidRDefault="00A449D6" w:rsidP="00B545BF">
      <w:pPr>
        <w:jc w:val="center"/>
        <w:rPr>
          <w:rFonts w:ascii="Arial" w:hAnsi="Arial" w:cs="Arial"/>
          <w:b/>
          <w:bCs/>
          <w:sz w:val="28"/>
          <w:szCs w:val="28"/>
        </w:rPr>
      </w:pPr>
    </w:p>
    <w:p w14:paraId="15008D83" w14:textId="77777777" w:rsidR="00A449D6" w:rsidRDefault="00A449D6" w:rsidP="00B545BF">
      <w:pPr>
        <w:jc w:val="center"/>
        <w:rPr>
          <w:rFonts w:ascii="Arial" w:hAnsi="Arial" w:cs="Arial"/>
          <w:b/>
          <w:bCs/>
          <w:sz w:val="28"/>
          <w:szCs w:val="28"/>
        </w:rPr>
      </w:pPr>
    </w:p>
    <w:p w14:paraId="5141A0B9" w14:textId="77777777" w:rsidR="00A449D6" w:rsidRDefault="00A449D6" w:rsidP="00B545BF">
      <w:pPr>
        <w:jc w:val="center"/>
        <w:rPr>
          <w:rFonts w:ascii="Arial" w:hAnsi="Arial" w:cs="Arial"/>
          <w:b/>
          <w:bCs/>
          <w:sz w:val="28"/>
          <w:szCs w:val="28"/>
        </w:rPr>
      </w:pPr>
    </w:p>
    <w:p w14:paraId="5DBFB3A5" w14:textId="77777777" w:rsidR="00A449D6" w:rsidRDefault="00A449D6" w:rsidP="00B545BF">
      <w:pPr>
        <w:jc w:val="center"/>
        <w:rPr>
          <w:rFonts w:ascii="Arial" w:hAnsi="Arial" w:cs="Arial"/>
          <w:b/>
          <w:bCs/>
          <w:sz w:val="28"/>
          <w:szCs w:val="28"/>
        </w:rPr>
      </w:pPr>
    </w:p>
    <w:p w14:paraId="1E5BA400" w14:textId="77777777" w:rsidR="00A449D6" w:rsidRDefault="00A449D6" w:rsidP="00B545BF">
      <w:pPr>
        <w:jc w:val="center"/>
        <w:rPr>
          <w:rFonts w:ascii="Arial" w:hAnsi="Arial" w:cs="Arial"/>
          <w:b/>
          <w:bCs/>
          <w:sz w:val="28"/>
          <w:szCs w:val="28"/>
        </w:rPr>
      </w:pPr>
    </w:p>
    <w:p w14:paraId="3CAF4C6C" w14:textId="77777777" w:rsidR="00A449D6" w:rsidRDefault="00A449D6" w:rsidP="00B545BF">
      <w:pPr>
        <w:jc w:val="center"/>
        <w:rPr>
          <w:rFonts w:ascii="Arial" w:hAnsi="Arial" w:cs="Arial"/>
          <w:b/>
          <w:bCs/>
          <w:sz w:val="28"/>
          <w:szCs w:val="28"/>
        </w:rPr>
      </w:pPr>
    </w:p>
    <w:p w14:paraId="2C139C75" w14:textId="77777777" w:rsidR="00A449D6" w:rsidRDefault="00A449D6" w:rsidP="00B545BF">
      <w:pPr>
        <w:jc w:val="center"/>
        <w:rPr>
          <w:rFonts w:ascii="Arial" w:hAnsi="Arial" w:cs="Arial"/>
          <w:b/>
          <w:bCs/>
          <w:sz w:val="28"/>
          <w:szCs w:val="28"/>
        </w:rPr>
      </w:pPr>
    </w:p>
    <w:p w14:paraId="07660A73" w14:textId="77777777" w:rsidR="00A449D6" w:rsidRDefault="00A449D6" w:rsidP="00B545BF">
      <w:pPr>
        <w:jc w:val="center"/>
        <w:rPr>
          <w:rFonts w:ascii="Arial" w:hAnsi="Arial" w:cs="Arial"/>
          <w:b/>
          <w:bCs/>
          <w:sz w:val="28"/>
          <w:szCs w:val="28"/>
        </w:rPr>
      </w:pPr>
    </w:p>
    <w:p w14:paraId="70AB9E5D" w14:textId="77777777" w:rsidR="00A449D6" w:rsidRDefault="00A449D6" w:rsidP="00B545BF">
      <w:pPr>
        <w:jc w:val="center"/>
        <w:rPr>
          <w:rFonts w:ascii="Arial" w:hAnsi="Arial" w:cs="Arial"/>
          <w:b/>
          <w:bCs/>
          <w:sz w:val="28"/>
          <w:szCs w:val="28"/>
        </w:rPr>
      </w:pPr>
    </w:p>
    <w:p w14:paraId="02E745A8" w14:textId="77777777" w:rsidR="00A449D6" w:rsidRDefault="00A449D6" w:rsidP="00B545BF">
      <w:pPr>
        <w:jc w:val="center"/>
        <w:rPr>
          <w:rFonts w:ascii="Arial" w:hAnsi="Arial" w:cs="Arial"/>
          <w:b/>
          <w:bCs/>
          <w:sz w:val="28"/>
          <w:szCs w:val="28"/>
        </w:rPr>
      </w:pPr>
    </w:p>
    <w:p w14:paraId="7D67F8D9" w14:textId="77777777" w:rsidR="00A449D6" w:rsidRDefault="00A449D6" w:rsidP="00B545BF">
      <w:pPr>
        <w:jc w:val="center"/>
        <w:rPr>
          <w:rFonts w:ascii="Arial" w:hAnsi="Arial" w:cs="Arial"/>
          <w:b/>
          <w:bCs/>
          <w:sz w:val="28"/>
          <w:szCs w:val="28"/>
        </w:rPr>
      </w:pPr>
    </w:p>
    <w:p w14:paraId="18C28D3B" w14:textId="77777777" w:rsidR="00A449D6" w:rsidRDefault="00A449D6" w:rsidP="00B545BF">
      <w:pPr>
        <w:jc w:val="center"/>
        <w:rPr>
          <w:rFonts w:ascii="Arial" w:hAnsi="Arial" w:cs="Arial"/>
          <w:b/>
          <w:bCs/>
          <w:sz w:val="28"/>
          <w:szCs w:val="28"/>
        </w:rPr>
      </w:pPr>
    </w:p>
    <w:p w14:paraId="7AB0C64E" w14:textId="77777777" w:rsidR="00A449D6" w:rsidRDefault="00A449D6" w:rsidP="00B545BF">
      <w:pPr>
        <w:jc w:val="center"/>
        <w:rPr>
          <w:rFonts w:ascii="Arial" w:hAnsi="Arial" w:cs="Arial"/>
          <w:b/>
          <w:bCs/>
          <w:sz w:val="28"/>
          <w:szCs w:val="28"/>
        </w:rPr>
      </w:pPr>
    </w:p>
    <w:p w14:paraId="6AB48F2D" w14:textId="5FDC36C6" w:rsidR="00A449D6" w:rsidRDefault="00A449D6" w:rsidP="00A449D6">
      <w:pPr>
        <w:jc w:val="center"/>
        <w:rPr>
          <w:rFonts w:ascii="Arial" w:hAnsi="Arial" w:cs="Arial"/>
          <w:b/>
          <w:bCs/>
          <w:sz w:val="28"/>
          <w:szCs w:val="28"/>
        </w:rPr>
      </w:pPr>
      <w:r w:rsidRPr="00A449D6">
        <w:rPr>
          <w:rFonts w:ascii="Arial" w:hAnsi="Arial" w:cs="Arial"/>
          <w:b/>
          <w:bCs/>
          <w:sz w:val="28"/>
          <w:szCs w:val="28"/>
        </w:rPr>
        <w:t xml:space="preserve">Cancer Rehabilitation Day </w:t>
      </w:r>
      <w:r>
        <w:rPr>
          <w:rFonts w:ascii="Arial" w:hAnsi="Arial" w:cs="Arial"/>
          <w:b/>
          <w:bCs/>
          <w:sz w:val="28"/>
          <w:szCs w:val="28"/>
        </w:rPr>
        <w:t>2</w:t>
      </w:r>
      <w:r w:rsidR="000A266B">
        <w:rPr>
          <w:rFonts w:ascii="Arial" w:hAnsi="Arial" w:cs="Arial"/>
          <w:b/>
          <w:bCs/>
          <w:sz w:val="28"/>
          <w:szCs w:val="28"/>
        </w:rPr>
        <w:t xml:space="preserve"> Notes</w:t>
      </w:r>
    </w:p>
    <w:p w14:paraId="2BE5A078" w14:textId="77777777" w:rsidR="00A449D6" w:rsidRDefault="00A449D6" w:rsidP="00A449D6">
      <w:pPr>
        <w:jc w:val="center"/>
        <w:rPr>
          <w:rFonts w:ascii="Arial" w:hAnsi="Arial" w:cs="Arial"/>
          <w:b/>
          <w:bCs/>
          <w:sz w:val="28"/>
          <w:szCs w:val="28"/>
        </w:rPr>
      </w:pPr>
    </w:p>
    <w:p w14:paraId="2349DD62" w14:textId="77777777" w:rsidR="00A449D6" w:rsidRDefault="00A449D6" w:rsidP="00A449D6">
      <w:pPr>
        <w:jc w:val="center"/>
        <w:rPr>
          <w:rFonts w:ascii="Arial" w:hAnsi="Arial" w:cs="Arial"/>
          <w:b/>
          <w:bCs/>
          <w:sz w:val="28"/>
          <w:szCs w:val="28"/>
        </w:rPr>
      </w:pPr>
    </w:p>
    <w:p w14:paraId="63BEBE82" w14:textId="77777777" w:rsidR="00A449D6" w:rsidRDefault="00A449D6" w:rsidP="00A449D6">
      <w:pPr>
        <w:jc w:val="center"/>
        <w:rPr>
          <w:rFonts w:ascii="Arial" w:hAnsi="Arial" w:cs="Arial"/>
          <w:b/>
          <w:bCs/>
          <w:sz w:val="28"/>
          <w:szCs w:val="28"/>
        </w:rPr>
      </w:pPr>
    </w:p>
    <w:p w14:paraId="279F6D20" w14:textId="77777777" w:rsidR="00A449D6" w:rsidRPr="00A449D6" w:rsidRDefault="00A449D6" w:rsidP="00A449D6">
      <w:pPr>
        <w:jc w:val="center"/>
        <w:rPr>
          <w:rFonts w:ascii="Arial" w:hAnsi="Arial" w:cs="Arial"/>
          <w:sz w:val="28"/>
          <w:szCs w:val="28"/>
        </w:rPr>
      </w:pPr>
    </w:p>
    <w:p w14:paraId="2A2A2DAF" w14:textId="77777777" w:rsidR="00A449D6" w:rsidRPr="00A449D6" w:rsidRDefault="00A449D6" w:rsidP="00164183">
      <w:pPr>
        <w:jc w:val="both"/>
        <w:rPr>
          <w:rFonts w:ascii="Arial" w:hAnsi="Arial" w:cs="Arial"/>
          <w:sz w:val="28"/>
          <w:szCs w:val="28"/>
        </w:rPr>
      </w:pPr>
      <w:r w:rsidRPr="00A449D6">
        <w:rPr>
          <w:rFonts w:ascii="Arial" w:hAnsi="Arial" w:cs="Arial"/>
          <w:sz w:val="28"/>
          <w:szCs w:val="28"/>
        </w:rPr>
        <w:t>[Contained within this document are links to video clips, quizzes, templates and academic evidence concerning cancer rehabilitation]</w:t>
      </w:r>
    </w:p>
    <w:p w14:paraId="2F2749DF" w14:textId="77777777" w:rsidR="00A449D6" w:rsidRPr="00A449D6" w:rsidRDefault="00A449D6" w:rsidP="00B545BF">
      <w:pPr>
        <w:jc w:val="center"/>
        <w:rPr>
          <w:rFonts w:ascii="Arial" w:hAnsi="Arial" w:cs="Arial"/>
          <w:sz w:val="28"/>
          <w:szCs w:val="28"/>
        </w:rPr>
      </w:pPr>
    </w:p>
    <w:p w14:paraId="1149CBCD" w14:textId="77777777" w:rsidR="00A449D6" w:rsidRDefault="00A449D6" w:rsidP="00B545BF">
      <w:pPr>
        <w:jc w:val="center"/>
        <w:rPr>
          <w:rFonts w:ascii="Arial" w:hAnsi="Arial" w:cs="Arial"/>
          <w:b/>
          <w:bCs/>
          <w:sz w:val="28"/>
          <w:szCs w:val="28"/>
        </w:rPr>
      </w:pPr>
    </w:p>
    <w:p w14:paraId="571C3E81" w14:textId="77777777" w:rsidR="00A449D6" w:rsidRDefault="00A449D6" w:rsidP="00B545BF">
      <w:pPr>
        <w:jc w:val="center"/>
        <w:rPr>
          <w:rFonts w:ascii="Arial" w:hAnsi="Arial" w:cs="Arial"/>
          <w:b/>
          <w:bCs/>
          <w:sz w:val="28"/>
          <w:szCs w:val="28"/>
        </w:rPr>
      </w:pPr>
    </w:p>
    <w:p w14:paraId="325EAF6B" w14:textId="77777777" w:rsidR="006E68DE" w:rsidRDefault="006E68DE" w:rsidP="00A449D6">
      <w:pPr>
        <w:rPr>
          <w:rFonts w:ascii="Arial" w:hAnsi="Arial" w:cs="Arial"/>
          <w:b/>
          <w:bCs/>
          <w:sz w:val="28"/>
          <w:szCs w:val="28"/>
        </w:rPr>
      </w:pPr>
    </w:p>
    <w:p w14:paraId="757C7721" w14:textId="77777777" w:rsidR="00FB6F42" w:rsidRDefault="00FB6F42" w:rsidP="00A449D6">
      <w:pPr>
        <w:rPr>
          <w:rFonts w:ascii="Arial" w:hAnsi="Arial" w:cs="Arial"/>
          <w:b/>
          <w:bCs/>
          <w:sz w:val="28"/>
          <w:szCs w:val="28"/>
        </w:rPr>
      </w:pPr>
      <w:r>
        <w:rPr>
          <w:rFonts w:ascii="Arial" w:hAnsi="Arial" w:cs="Arial"/>
          <w:b/>
          <w:bCs/>
          <w:sz w:val="28"/>
          <w:szCs w:val="28"/>
        </w:rPr>
        <w:lastRenderedPageBreak/>
        <w:t xml:space="preserve">Books </w:t>
      </w:r>
    </w:p>
    <w:p w14:paraId="42F33655" w14:textId="77777777" w:rsidR="00FB6F42" w:rsidRDefault="00FB6F42" w:rsidP="00A449D6">
      <w:pPr>
        <w:rPr>
          <w:rFonts w:ascii="Arial" w:hAnsi="Arial" w:cs="Arial"/>
          <w:b/>
          <w:bCs/>
          <w:sz w:val="28"/>
          <w:szCs w:val="28"/>
        </w:rPr>
      </w:pPr>
    </w:p>
    <w:p w14:paraId="077832C6" w14:textId="77777777" w:rsidR="00FB6F42" w:rsidRPr="00FB6F42" w:rsidRDefault="00FB6F42" w:rsidP="00FB6F42">
      <w:pPr>
        <w:pStyle w:val="ListParagraph"/>
        <w:numPr>
          <w:ilvl w:val="0"/>
          <w:numId w:val="4"/>
        </w:numPr>
        <w:rPr>
          <w:rFonts w:ascii="Arial" w:hAnsi="Arial" w:cs="Arial"/>
        </w:rPr>
      </w:pPr>
      <w:r w:rsidRPr="00FB6F42">
        <w:rPr>
          <w:rFonts w:ascii="Arial" w:hAnsi="Arial" w:cs="Arial"/>
        </w:rPr>
        <w:t xml:space="preserve">Exercise prescription physiological foundations; a guide for health, sport and exercise professionals </w:t>
      </w:r>
      <w:hyperlink r:id="rId6" w:history="1">
        <w:r w:rsidRPr="00FB6F42">
          <w:rPr>
            <w:rStyle w:val="Hyperlink"/>
            <w:rFonts w:ascii="Arial" w:hAnsi="Arial" w:cs="Arial"/>
          </w:rPr>
          <w:t>Link</w:t>
        </w:r>
      </w:hyperlink>
    </w:p>
    <w:p w14:paraId="29408BE1" w14:textId="77777777" w:rsidR="00FB6F42" w:rsidRDefault="00FB6F42" w:rsidP="00A449D6">
      <w:pPr>
        <w:rPr>
          <w:rFonts w:ascii="Arial" w:hAnsi="Arial" w:cs="Arial"/>
        </w:rPr>
      </w:pPr>
    </w:p>
    <w:p w14:paraId="2C430830" w14:textId="77777777" w:rsidR="00FB6F42" w:rsidRDefault="00FB6F42" w:rsidP="00FB6F42">
      <w:pPr>
        <w:pStyle w:val="ListParagraph"/>
        <w:numPr>
          <w:ilvl w:val="0"/>
          <w:numId w:val="4"/>
        </w:numPr>
        <w:rPr>
          <w:rFonts w:ascii="Arial" w:hAnsi="Arial" w:cs="Arial"/>
        </w:rPr>
      </w:pPr>
      <w:r w:rsidRPr="006E68DE">
        <w:rPr>
          <w:rFonts w:ascii="Arial" w:hAnsi="Arial" w:cs="Arial"/>
        </w:rPr>
        <w:t>New Guide to Medicines and Drugs, 9th Edition</w:t>
      </w:r>
      <w:r w:rsidRPr="00FB6F42">
        <w:rPr>
          <w:rFonts w:ascii="Arial" w:hAnsi="Arial" w:cs="Arial"/>
        </w:rPr>
        <w:t xml:space="preserve"> </w:t>
      </w:r>
      <w:hyperlink r:id="rId7" w:history="1">
        <w:r w:rsidRPr="00FB6F42">
          <w:rPr>
            <w:rStyle w:val="Hyperlink"/>
            <w:rFonts w:ascii="Arial" w:hAnsi="Arial" w:cs="Arial"/>
          </w:rPr>
          <w:t>Link</w:t>
        </w:r>
      </w:hyperlink>
    </w:p>
    <w:p w14:paraId="229DDDED" w14:textId="77777777" w:rsidR="00FB6F42" w:rsidRDefault="00FB6F42" w:rsidP="00FB6F42">
      <w:pPr>
        <w:pStyle w:val="ListParagraph"/>
        <w:ind w:left="360"/>
        <w:rPr>
          <w:rFonts w:ascii="Arial" w:hAnsi="Arial" w:cs="Arial"/>
        </w:rPr>
      </w:pPr>
    </w:p>
    <w:p w14:paraId="1D578153" w14:textId="77777777" w:rsidR="00FB6F42" w:rsidRDefault="00FB6F42" w:rsidP="00FB6F42">
      <w:pPr>
        <w:pStyle w:val="ListParagraph"/>
        <w:numPr>
          <w:ilvl w:val="0"/>
          <w:numId w:val="4"/>
        </w:numPr>
        <w:rPr>
          <w:rFonts w:ascii="Arial" w:hAnsi="Arial" w:cs="Arial"/>
        </w:rPr>
      </w:pPr>
      <w:r w:rsidRPr="00FB6F42">
        <w:rPr>
          <w:rFonts w:ascii="Arial" w:hAnsi="Arial" w:cs="Arial"/>
        </w:rPr>
        <w:t>Metacognitive therapy for anxiety and depression</w:t>
      </w:r>
      <w:r>
        <w:rPr>
          <w:rFonts w:ascii="Arial" w:hAnsi="Arial" w:cs="Arial"/>
        </w:rPr>
        <w:t xml:space="preserve"> </w:t>
      </w:r>
      <w:hyperlink r:id="rId8" w:history="1">
        <w:r w:rsidRPr="00FB6F42">
          <w:rPr>
            <w:rStyle w:val="Hyperlink"/>
            <w:rFonts w:ascii="Arial" w:hAnsi="Arial" w:cs="Arial"/>
          </w:rPr>
          <w:t>Link</w:t>
        </w:r>
      </w:hyperlink>
      <w:r>
        <w:rPr>
          <w:rFonts w:ascii="Arial" w:hAnsi="Arial" w:cs="Arial"/>
        </w:rPr>
        <w:t xml:space="preserve">  </w:t>
      </w:r>
    </w:p>
    <w:p w14:paraId="410917C8" w14:textId="77777777" w:rsidR="00FB6F42" w:rsidRDefault="00FB6F42" w:rsidP="00FB6F42">
      <w:pPr>
        <w:pStyle w:val="ListParagraph"/>
        <w:ind w:left="360"/>
        <w:rPr>
          <w:rFonts w:ascii="Arial" w:hAnsi="Arial" w:cs="Arial"/>
        </w:rPr>
      </w:pPr>
    </w:p>
    <w:p w14:paraId="14E22A34" w14:textId="77777777" w:rsidR="00FB6F42" w:rsidRDefault="00FB6F42" w:rsidP="00FB6F42">
      <w:pPr>
        <w:pStyle w:val="ListParagraph"/>
        <w:numPr>
          <w:ilvl w:val="0"/>
          <w:numId w:val="4"/>
        </w:numPr>
        <w:rPr>
          <w:rFonts w:ascii="Arial" w:hAnsi="Arial" w:cs="Arial"/>
        </w:rPr>
      </w:pPr>
      <w:r w:rsidRPr="00FB6F42">
        <w:rPr>
          <w:rFonts w:ascii="Arial" w:hAnsi="Arial" w:cs="Arial"/>
        </w:rPr>
        <w:t>Clinical Exercise Testing</w:t>
      </w:r>
      <w:r>
        <w:rPr>
          <w:rFonts w:ascii="Arial" w:hAnsi="Arial" w:cs="Arial"/>
        </w:rPr>
        <w:t xml:space="preserve"> </w:t>
      </w:r>
      <w:hyperlink r:id="rId9" w:history="1">
        <w:r w:rsidRPr="00FB6F42">
          <w:rPr>
            <w:rStyle w:val="Hyperlink"/>
            <w:rFonts w:ascii="Arial" w:hAnsi="Arial" w:cs="Arial"/>
          </w:rPr>
          <w:t>Link</w:t>
        </w:r>
      </w:hyperlink>
      <w:r>
        <w:rPr>
          <w:rFonts w:ascii="Arial" w:hAnsi="Arial" w:cs="Arial"/>
        </w:rPr>
        <w:t xml:space="preserve"> </w:t>
      </w:r>
    </w:p>
    <w:p w14:paraId="4379B880" w14:textId="77777777" w:rsidR="00FB6F42" w:rsidRDefault="00FB6F42" w:rsidP="00FB6F42">
      <w:pPr>
        <w:pStyle w:val="ListParagraph"/>
        <w:ind w:left="360"/>
        <w:rPr>
          <w:rFonts w:ascii="Arial" w:hAnsi="Arial" w:cs="Arial"/>
        </w:rPr>
      </w:pPr>
    </w:p>
    <w:p w14:paraId="2FA7D567" w14:textId="77777777" w:rsidR="00FB6F42" w:rsidRPr="00E637B3" w:rsidRDefault="00FB6F42" w:rsidP="00FB6F42">
      <w:pPr>
        <w:pStyle w:val="ListParagraph"/>
        <w:numPr>
          <w:ilvl w:val="0"/>
          <w:numId w:val="4"/>
        </w:numPr>
        <w:rPr>
          <w:rFonts w:ascii="Arial" w:hAnsi="Arial" w:cs="Arial"/>
          <w:highlight w:val="yellow"/>
        </w:rPr>
      </w:pPr>
      <w:r w:rsidRPr="00E637B3">
        <w:rPr>
          <w:rFonts w:ascii="Arial" w:hAnsi="Arial" w:cs="Arial"/>
          <w:highlight w:val="yellow"/>
        </w:rPr>
        <w:t>ACSM’s Guidelines for Exercise Testing and Prescription [10</w:t>
      </w:r>
      <w:r w:rsidRPr="00E637B3">
        <w:rPr>
          <w:rFonts w:ascii="Arial" w:hAnsi="Arial" w:cs="Arial"/>
          <w:highlight w:val="yellow"/>
          <w:vertAlign w:val="superscript"/>
        </w:rPr>
        <w:t>th</w:t>
      </w:r>
      <w:r w:rsidRPr="00E637B3">
        <w:rPr>
          <w:rFonts w:ascii="Arial" w:hAnsi="Arial" w:cs="Arial"/>
          <w:highlight w:val="yellow"/>
        </w:rPr>
        <w:t xml:space="preserve"> Edition]</w:t>
      </w:r>
      <w:r w:rsidR="006E68DE" w:rsidRPr="00E637B3">
        <w:rPr>
          <w:rFonts w:ascii="Arial" w:hAnsi="Arial" w:cs="Arial"/>
          <w:highlight w:val="yellow"/>
        </w:rPr>
        <w:t xml:space="preserve"> </w:t>
      </w:r>
      <w:r w:rsidR="006E68DE" w:rsidRPr="00E637B3">
        <w:rPr>
          <w:rFonts w:ascii="Arial" w:hAnsi="Arial" w:cs="Arial"/>
          <w:b/>
          <w:bCs/>
          <w:highlight w:val="yellow"/>
        </w:rPr>
        <w:t>Page 423 onwards for Cancer</w:t>
      </w:r>
      <w:r w:rsidR="006E68DE" w:rsidRPr="00E637B3">
        <w:rPr>
          <w:rFonts w:ascii="Arial" w:hAnsi="Arial" w:cs="Arial"/>
          <w:highlight w:val="yellow"/>
        </w:rPr>
        <w:t xml:space="preserve"> </w:t>
      </w:r>
      <w:r w:rsidRPr="00E637B3">
        <w:rPr>
          <w:rFonts w:ascii="Arial" w:hAnsi="Arial" w:cs="Arial"/>
          <w:highlight w:val="yellow"/>
        </w:rPr>
        <w:t xml:space="preserve"> </w:t>
      </w:r>
      <w:hyperlink r:id="rId10" w:history="1">
        <w:r w:rsidRPr="00E637B3">
          <w:rPr>
            <w:rStyle w:val="Hyperlink"/>
            <w:rFonts w:ascii="Arial" w:hAnsi="Arial" w:cs="Arial"/>
            <w:highlight w:val="yellow"/>
          </w:rPr>
          <w:t>Link</w:t>
        </w:r>
      </w:hyperlink>
      <w:r w:rsidRPr="00E637B3">
        <w:rPr>
          <w:rFonts w:ascii="Arial" w:hAnsi="Arial" w:cs="Arial"/>
          <w:highlight w:val="yellow"/>
        </w:rPr>
        <w:t xml:space="preserve"> </w:t>
      </w:r>
    </w:p>
    <w:p w14:paraId="54B28E28" w14:textId="77777777" w:rsidR="00FB6F42" w:rsidRDefault="00FB6F42" w:rsidP="00FB6F42">
      <w:pPr>
        <w:pStyle w:val="ListParagraph"/>
        <w:ind w:left="360"/>
        <w:rPr>
          <w:rFonts w:ascii="Arial" w:hAnsi="Arial" w:cs="Arial"/>
        </w:rPr>
      </w:pPr>
    </w:p>
    <w:p w14:paraId="61048825" w14:textId="77777777" w:rsidR="00FB6F42" w:rsidRPr="00FB6F42" w:rsidRDefault="00FB6F42" w:rsidP="00164183">
      <w:pPr>
        <w:pStyle w:val="ListParagraph"/>
        <w:numPr>
          <w:ilvl w:val="0"/>
          <w:numId w:val="4"/>
        </w:numPr>
        <w:jc w:val="both"/>
        <w:rPr>
          <w:rFonts w:ascii="Arial" w:hAnsi="Arial" w:cs="Arial"/>
        </w:rPr>
      </w:pPr>
      <w:r w:rsidRPr="00FB6F42">
        <w:rPr>
          <w:rFonts w:ascii="Arial" w:hAnsi="Arial" w:cs="Arial"/>
        </w:rPr>
        <w:t>Cancer Metastasis, Molecular and Cellular Mechanisms and Clinical Intervention, Volume 1_ Biology and Treatment (Cancer Metastasis - Biology and Treatment)</w:t>
      </w:r>
      <w:r>
        <w:rPr>
          <w:rFonts w:ascii="Arial" w:hAnsi="Arial" w:cs="Arial"/>
        </w:rPr>
        <w:t xml:space="preserve"> </w:t>
      </w:r>
      <w:hyperlink r:id="rId11" w:history="1">
        <w:r w:rsidRPr="00FB6F42">
          <w:rPr>
            <w:rStyle w:val="Hyperlink"/>
            <w:rFonts w:ascii="Arial" w:hAnsi="Arial" w:cs="Arial"/>
          </w:rPr>
          <w:t>Link</w:t>
        </w:r>
      </w:hyperlink>
      <w:r>
        <w:rPr>
          <w:rFonts w:ascii="Arial" w:hAnsi="Arial" w:cs="Arial"/>
        </w:rPr>
        <w:t xml:space="preserve"> </w:t>
      </w:r>
    </w:p>
    <w:p w14:paraId="05E7D7B3" w14:textId="77777777" w:rsidR="00FB6F42" w:rsidRDefault="00FB6F42" w:rsidP="00A449D6">
      <w:pPr>
        <w:rPr>
          <w:rFonts w:ascii="Arial" w:hAnsi="Arial" w:cs="Arial"/>
          <w:b/>
          <w:bCs/>
          <w:sz w:val="28"/>
          <w:szCs w:val="28"/>
        </w:rPr>
      </w:pPr>
    </w:p>
    <w:p w14:paraId="2A4AA2DA" w14:textId="4A87A69C" w:rsidR="00BE1123" w:rsidRPr="00535A5D" w:rsidRDefault="00C00052" w:rsidP="00A449D6">
      <w:pPr>
        <w:rPr>
          <w:rFonts w:ascii="Arial" w:hAnsi="Arial" w:cs="Arial"/>
          <w:b/>
          <w:bCs/>
          <w:sz w:val="28"/>
          <w:szCs w:val="28"/>
        </w:rPr>
      </w:pPr>
      <w:r>
        <w:rPr>
          <w:rFonts w:ascii="Arial" w:hAnsi="Arial" w:cs="Arial"/>
          <w:b/>
          <w:bCs/>
          <w:sz w:val="28"/>
          <w:szCs w:val="28"/>
        </w:rPr>
        <w:t>Thursday</w:t>
      </w:r>
      <w:r w:rsidR="008116AD" w:rsidRPr="00535A5D">
        <w:rPr>
          <w:rFonts w:ascii="Arial" w:hAnsi="Arial" w:cs="Arial"/>
          <w:b/>
          <w:bCs/>
          <w:sz w:val="28"/>
          <w:szCs w:val="28"/>
        </w:rPr>
        <w:t xml:space="preserve"> Cancer Rehab Notes </w:t>
      </w:r>
      <w:r w:rsidR="00B545BF" w:rsidRPr="00535A5D">
        <w:rPr>
          <w:rFonts w:ascii="Arial" w:hAnsi="Arial" w:cs="Arial"/>
          <w:b/>
          <w:bCs/>
          <w:sz w:val="28"/>
          <w:szCs w:val="28"/>
        </w:rPr>
        <w:t>&amp; Materials</w:t>
      </w:r>
    </w:p>
    <w:p w14:paraId="0C566136" w14:textId="77777777" w:rsidR="00B545BF" w:rsidRPr="00B545BF" w:rsidRDefault="00B545BF">
      <w:pPr>
        <w:rPr>
          <w:rFonts w:ascii="Arial" w:hAnsi="Arial" w:cs="Arial"/>
          <w:b/>
          <w:bCs/>
        </w:rPr>
      </w:pPr>
    </w:p>
    <w:p w14:paraId="68DC0A30" w14:textId="77777777" w:rsidR="00535A5D" w:rsidRPr="00775F4D" w:rsidRDefault="00535A5D" w:rsidP="00535A5D">
      <w:pPr>
        <w:pStyle w:val="ListParagraph"/>
        <w:numPr>
          <w:ilvl w:val="0"/>
          <w:numId w:val="1"/>
        </w:numPr>
        <w:rPr>
          <w:rFonts w:ascii="Arial" w:hAnsi="Arial" w:cs="Arial"/>
        </w:rPr>
      </w:pPr>
      <w:r w:rsidRPr="00535A5D">
        <w:rPr>
          <w:rFonts w:ascii="Arial" w:hAnsi="Arial" w:cs="Arial"/>
        </w:rPr>
        <w:t>McMillian Template on Clients PAR-Q</w:t>
      </w:r>
      <w:r w:rsidRPr="00535A5D">
        <w:rPr>
          <w:rFonts w:ascii="Arial" w:hAnsi="Arial" w:cs="Arial"/>
          <w:b/>
          <w:bCs/>
        </w:rPr>
        <w:t xml:space="preserve">  </w:t>
      </w:r>
      <w:hyperlink r:id="rId12" w:history="1">
        <w:r w:rsidRPr="00775F4D">
          <w:rPr>
            <w:rStyle w:val="Hyperlink"/>
            <w:rFonts w:ascii="Arial" w:hAnsi="Arial" w:cs="Arial"/>
          </w:rPr>
          <w:t>Link</w:t>
        </w:r>
      </w:hyperlink>
      <w:r w:rsidRPr="00775F4D">
        <w:rPr>
          <w:rFonts w:ascii="Arial" w:hAnsi="Arial" w:cs="Arial"/>
        </w:rPr>
        <w:t xml:space="preserve"> </w:t>
      </w:r>
    </w:p>
    <w:p w14:paraId="5C7FCEC5" w14:textId="77777777" w:rsidR="00535A5D" w:rsidRDefault="00535A5D">
      <w:pPr>
        <w:rPr>
          <w:rFonts w:ascii="Arial" w:hAnsi="Arial" w:cs="Arial"/>
          <w:b/>
          <w:bCs/>
        </w:rPr>
      </w:pPr>
    </w:p>
    <w:p w14:paraId="2E2C34A8" w14:textId="77777777" w:rsidR="00535A5D" w:rsidRPr="00E637B3" w:rsidRDefault="00535A5D" w:rsidP="00535A5D">
      <w:pPr>
        <w:pStyle w:val="ListParagraph"/>
        <w:numPr>
          <w:ilvl w:val="0"/>
          <w:numId w:val="1"/>
        </w:numPr>
        <w:rPr>
          <w:rFonts w:ascii="Arial" w:hAnsi="Arial" w:cs="Arial"/>
          <w:b/>
          <w:bCs/>
          <w:highlight w:val="yellow"/>
        </w:rPr>
      </w:pPr>
      <w:r w:rsidRPr="00E637B3">
        <w:rPr>
          <w:rFonts w:ascii="Arial" w:hAnsi="Arial" w:cs="Arial"/>
          <w:highlight w:val="yellow"/>
        </w:rPr>
        <w:t>Solihull Cancer Rehab Scheme</w:t>
      </w:r>
      <w:r w:rsidRPr="00E637B3">
        <w:rPr>
          <w:rFonts w:ascii="Arial" w:hAnsi="Arial" w:cs="Arial"/>
          <w:b/>
          <w:bCs/>
          <w:highlight w:val="yellow"/>
        </w:rPr>
        <w:t xml:space="preserve"> </w:t>
      </w:r>
      <w:hyperlink r:id="rId13" w:history="1">
        <w:r w:rsidRPr="00E637B3">
          <w:rPr>
            <w:rStyle w:val="Hyperlink"/>
            <w:rFonts w:ascii="Arial" w:hAnsi="Arial" w:cs="Arial"/>
            <w:highlight w:val="yellow"/>
          </w:rPr>
          <w:t>Link</w:t>
        </w:r>
      </w:hyperlink>
      <w:r w:rsidRPr="00E637B3">
        <w:rPr>
          <w:rFonts w:ascii="Arial" w:hAnsi="Arial" w:cs="Arial"/>
          <w:highlight w:val="yellow"/>
        </w:rPr>
        <w:t xml:space="preserve"> </w:t>
      </w:r>
    </w:p>
    <w:p w14:paraId="70ECE9BE" w14:textId="77777777" w:rsidR="00535A5D" w:rsidRDefault="00535A5D">
      <w:pPr>
        <w:rPr>
          <w:rFonts w:ascii="Arial" w:hAnsi="Arial" w:cs="Arial"/>
          <w:b/>
          <w:bCs/>
        </w:rPr>
      </w:pPr>
    </w:p>
    <w:p w14:paraId="4BD020A0" w14:textId="77777777" w:rsidR="00535A5D" w:rsidRPr="00E637B3" w:rsidRDefault="00535A5D" w:rsidP="00535A5D">
      <w:pPr>
        <w:pStyle w:val="ListParagraph"/>
        <w:numPr>
          <w:ilvl w:val="0"/>
          <w:numId w:val="1"/>
        </w:numPr>
        <w:rPr>
          <w:rFonts w:ascii="Arial" w:hAnsi="Arial" w:cs="Arial"/>
          <w:b/>
          <w:bCs/>
          <w:highlight w:val="yellow"/>
        </w:rPr>
      </w:pPr>
      <w:r w:rsidRPr="00E637B3">
        <w:rPr>
          <w:rFonts w:ascii="Arial" w:hAnsi="Arial" w:cs="Arial"/>
          <w:highlight w:val="yellow"/>
        </w:rPr>
        <w:t xml:space="preserve">Piper </w:t>
      </w:r>
      <w:r w:rsidR="00C93B2C" w:rsidRPr="00E637B3">
        <w:rPr>
          <w:rFonts w:ascii="Arial" w:hAnsi="Arial" w:cs="Arial"/>
          <w:highlight w:val="yellow"/>
        </w:rPr>
        <w:t>F</w:t>
      </w:r>
      <w:r w:rsidRPr="00E637B3">
        <w:rPr>
          <w:rFonts w:ascii="Arial" w:hAnsi="Arial" w:cs="Arial"/>
          <w:highlight w:val="yellow"/>
        </w:rPr>
        <w:t>atigue Scale Blank Template</w:t>
      </w:r>
      <w:r w:rsidRPr="00E637B3">
        <w:rPr>
          <w:rFonts w:ascii="Arial" w:hAnsi="Arial" w:cs="Arial"/>
          <w:b/>
          <w:bCs/>
          <w:highlight w:val="yellow"/>
        </w:rPr>
        <w:t xml:space="preserve"> </w:t>
      </w:r>
      <w:hyperlink r:id="rId14" w:history="1">
        <w:r w:rsidRPr="00E637B3">
          <w:rPr>
            <w:rStyle w:val="Hyperlink"/>
            <w:rFonts w:ascii="Arial" w:hAnsi="Arial" w:cs="Arial"/>
            <w:highlight w:val="yellow"/>
          </w:rPr>
          <w:t>Link</w:t>
        </w:r>
      </w:hyperlink>
      <w:r w:rsidRPr="00E637B3">
        <w:rPr>
          <w:rFonts w:ascii="Arial" w:hAnsi="Arial" w:cs="Arial"/>
          <w:highlight w:val="yellow"/>
        </w:rPr>
        <w:t xml:space="preserve"> </w:t>
      </w:r>
    </w:p>
    <w:p w14:paraId="0A8064AF" w14:textId="77777777" w:rsidR="00535A5D" w:rsidRDefault="00535A5D" w:rsidP="00535A5D">
      <w:pPr>
        <w:rPr>
          <w:rFonts w:ascii="Arial" w:hAnsi="Arial" w:cs="Arial"/>
          <w:b/>
          <w:bCs/>
        </w:rPr>
      </w:pPr>
    </w:p>
    <w:p w14:paraId="7AA336C8" w14:textId="7B3396E1" w:rsidR="00535A5D" w:rsidRDefault="00535A5D" w:rsidP="00535A5D">
      <w:pPr>
        <w:pStyle w:val="ListParagraph"/>
        <w:numPr>
          <w:ilvl w:val="0"/>
          <w:numId w:val="1"/>
        </w:numPr>
        <w:rPr>
          <w:rFonts w:ascii="Arial" w:hAnsi="Arial" w:cs="Arial"/>
          <w:b/>
          <w:bCs/>
        </w:rPr>
      </w:pPr>
      <w:r w:rsidRPr="00535A5D">
        <w:rPr>
          <w:rFonts w:ascii="Arial" w:hAnsi="Arial" w:cs="Arial"/>
        </w:rPr>
        <w:t>Geriatric Examination Tool Kit Norms</w:t>
      </w:r>
      <w:r w:rsidRPr="00535A5D">
        <w:rPr>
          <w:rFonts w:ascii="Arial" w:hAnsi="Arial" w:cs="Arial"/>
          <w:b/>
          <w:bCs/>
        </w:rPr>
        <w:t xml:space="preserve"> </w:t>
      </w:r>
      <w:hyperlink r:id="rId15" w:history="1">
        <w:r w:rsidRPr="00775F4D">
          <w:rPr>
            <w:rStyle w:val="Hyperlink"/>
            <w:rFonts w:ascii="Arial" w:hAnsi="Arial" w:cs="Arial"/>
          </w:rPr>
          <w:t>Link</w:t>
        </w:r>
      </w:hyperlink>
      <w:r w:rsidRPr="00775F4D">
        <w:rPr>
          <w:rFonts w:ascii="Arial" w:hAnsi="Arial" w:cs="Arial"/>
        </w:rPr>
        <w:t xml:space="preserve"> </w:t>
      </w:r>
    </w:p>
    <w:p w14:paraId="6279931C" w14:textId="77777777" w:rsidR="00C93B2C" w:rsidRPr="00C93B2C" w:rsidRDefault="00C93B2C" w:rsidP="00C93B2C">
      <w:pPr>
        <w:pStyle w:val="ListParagraph"/>
        <w:rPr>
          <w:rFonts w:ascii="Arial" w:hAnsi="Arial" w:cs="Arial"/>
          <w:b/>
          <w:bCs/>
        </w:rPr>
      </w:pPr>
    </w:p>
    <w:p w14:paraId="6D0D8E22" w14:textId="77777777" w:rsidR="00C93B2C" w:rsidRPr="00C93B2C" w:rsidRDefault="00C93B2C" w:rsidP="00535A5D">
      <w:pPr>
        <w:pStyle w:val="ListParagraph"/>
        <w:numPr>
          <w:ilvl w:val="0"/>
          <w:numId w:val="1"/>
        </w:numPr>
        <w:rPr>
          <w:rFonts w:ascii="Arial" w:hAnsi="Arial" w:cs="Arial"/>
        </w:rPr>
      </w:pPr>
      <w:r w:rsidRPr="00C93B2C">
        <w:rPr>
          <w:rFonts w:ascii="Arial" w:hAnsi="Arial" w:cs="Arial"/>
        </w:rPr>
        <w:t>FACIT Measurement System Full List [</w:t>
      </w:r>
      <w:hyperlink r:id="rId16" w:history="1">
        <w:r w:rsidRPr="00C93B2C">
          <w:rPr>
            <w:rStyle w:val="Hyperlink"/>
            <w:rFonts w:ascii="Arial" w:hAnsi="Arial" w:cs="Arial"/>
          </w:rPr>
          <w:t>Link</w:t>
        </w:r>
      </w:hyperlink>
      <w:r w:rsidRPr="00C93B2C">
        <w:rPr>
          <w:rFonts w:ascii="Arial" w:hAnsi="Arial" w:cs="Arial"/>
        </w:rPr>
        <w:t>]</w:t>
      </w:r>
    </w:p>
    <w:p w14:paraId="3C129CF2" w14:textId="77777777" w:rsidR="00535A5D" w:rsidRDefault="00535A5D" w:rsidP="00535A5D">
      <w:pPr>
        <w:rPr>
          <w:rFonts w:ascii="Arial" w:hAnsi="Arial" w:cs="Arial"/>
        </w:rPr>
      </w:pPr>
    </w:p>
    <w:p w14:paraId="311BCDA7" w14:textId="77777777" w:rsidR="00535A5D" w:rsidRPr="00535A5D" w:rsidRDefault="00535A5D" w:rsidP="00535A5D">
      <w:pPr>
        <w:pStyle w:val="ListParagraph"/>
        <w:numPr>
          <w:ilvl w:val="0"/>
          <w:numId w:val="1"/>
        </w:numPr>
        <w:jc w:val="both"/>
        <w:rPr>
          <w:rFonts w:ascii="Arial" w:hAnsi="Arial" w:cs="Arial"/>
        </w:rPr>
      </w:pPr>
      <w:r w:rsidRPr="00535A5D">
        <w:rPr>
          <w:rFonts w:ascii="Arial" w:hAnsi="Arial" w:cs="Arial"/>
        </w:rPr>
        <w:t>Goodman, C.G. Snyder, T.E. (2013). Differential Diagnosis for Physical Therapists:  Screening for Referral. (5th ed.). St. Louis, MO: Saunders Elsevier</w:t>
      </w:r>
      <w:r>
        <w:rPr>
          <w:rFonts w:ascii="Arial" w:hAnsi="Arial" w:cs="Arial"/>
        </w:rPr>
        <w:t>.</w:t>
      </w:r>
      <w:r w:rsidR="00775F4D">
        <w:rPr>
          <w:rFonts w:ascii="Arial" w:hAnsi="Arial" w:cs="Arial"/>
        </w:rPr>
        <w:t xml:space="preserve"> </w:t>
      </w:r>
      <w:hyperlink r:id="rId17" w:history="1">
        <w:r w:rsidRPr="00775F4D">
          <w:rPr>
            <w:rStyle w:val="Hyperlink"/>
            <w:rFonts w:ascii="Arial" w:hAnsi="Arial" w:cs="Arial"/>
          </w:rPr>
          <w:t>Link</w:t>
        </w:r>
      </w:hyperlink>
      <w:r w:rsidRPr="00775F4D">
        <w:rPr>
          <w:rFonts w:ascii="Arial" w:hAnsi="Arial" w:cs="Arial"/>
        </w:rPr>
        <w:t xml:space="preserve"> </w:t>
      </w:r>
    </w:p>
    <w:p w14:paraId="12AD3C10" w14:textId="77777777" w:rsidR="00535A5D" w:rsidRPr="00535A5D" w:rsidRDefault="00535A5D" w:rsidP="00535A5D">
      <w:pPr>
        <w:jc w:val="both"/>
        <w:rPr>
          <w:rFonts w:ascii="Arial" w:hAnsi="Arial" w:cs="Arial"/>
        </w:rPr>
      </w:pPr>
    </w:p>
    <w:p w14:paraId="1AE5F4BA" w14:textId="77777777" w:rsidR="00535A5D" w:rsidRDefault="00535A5D" w:rsidP="00FB6F42">
      <w:pPr>
        <w:pStyle w:val="ListParagraph"/>
        <w:numPr>
          <w:ilvl w:val="0"/>
          <w:numId w:val="1"/>
        </w:numPr>
        <w:jc w:val="both"/>
        <w:rPr>
          <w:rFonts w:ascii="Arial" w:hAnsi="Arial" w:cs="Arial"/>
        </w:rPr>
      </w:pPr>
      <w:r w:rsidRPr="00535A5D">
        <w:rPr>
          <w:rFonts w:ascii="Arial" w:hAnsi="Arial" w:cs="Arial"/>
        </w:rPr>
        <w:t>Cuesta</w:t>
      </w:r>
      <w:r w:rsidRPr="00535A5D">
        <w:rPr>
          <w:rFonts w:ascii="Cambria Math" w:hAnsi="Cambria Math" w:cs="Cambria Math"/>
        </w:rPr>
        <w:t>‐</w:t>
      </w:r>
      <w:r w:rsidRPr="00535A5D">
        <w:rPr>
          <w:rFonts w:ascii="Arial" w:hAnsi="Arial" w:cs="Arial"/>
        </w:rPr>
        <w:t xml:space="preserve">Vargas, A. I., </w:t>
      </w:r>
      <w:proofErr w:type="spellStart"/>
      <w:r w:rsidRPr="00535A5D">
        <w:rPr>
          <w:rFonts w:ascii="Arial" w:hAnsi="Arial" w:cs="Arial"/>
        </w:rPr>
        <w:t>Férnandez</w:t>
      </w:r>
      <w:proofErr w:type="spellEnd"/>
      <w:r w:rsidRPr="00535A5D">
        <w:rPr>
          <w:rFonts w:ascii="Cambria Math" w:hAnsi="Cambria Math" w:cs="Cambria Math"/>
        </w:rPr>
        <w:t>‐</w:t>
      </w:r>
      <w:r w:rsidRPr="00535A5D">
        <w:rPr>
          <w:rFonts w:ascii="Arial" w:hAnsi="Arial" w:cs="Arial"/>
        </w:rPr>
        <w:t xml:space="preserve">Lao, C., </w:t>
      </w:r>
      <w:proofErr w:type="spellStart"/>
      <w:r w:rsidRPr="00535A5D">
        <w:rPr>
          <w:rFonts w:ascii="Arial" w:hAnsi="Arial" w:cs="Arial"/>
        </w:rPr>
        <w:t>Cantarero</w:t>
      </w:r>
      <w:proofErr w:type="spellEnd"/>
      <w:r w:rsidRPr="00535A5D">
        <w:rPr>
          <w:rFonts w:ascii="Cambria Math" w:hAnsi="Cambria Math" w:cs="Cambria Math"/>
        </w:rPr>
        <w:t>‐</w:t>
      </w:r>
      <w:r w:rsidRPr="00535A5D">
        <w:rPr>
          <w:rFonts w:ascii="Arial" w:hAnsi="Arial" w:cs="Arial"/>
        </w:rPr>
        <w:t>Villanueva, I., Castro</w:t>
      </w:r>
      <w:r w:rsidRPr="00535A5D">
        <w:rPr>
          <w:rFonts w:ascii="Cambria Math" w:hAnsi="Cambria Math" w:cs="Cambria Math"/>
        </w:rPr>
        <w:t>‐</w:t>
      </w:r>
      <w:r w:rsidRPr="00535A5D">
        <w:rPr>
          <w:rFonts w:ascii="Arial" w:hAnsi="Arial" w:cs="Arial"/>
        </w:rPr>
        <w:t>Sánchez, A. M., Fernández</w:t>
      </w:r>
      <w:r w:rsidRPr="00535A5D">
        <w:rPr>
          <w:rFonts w:ascii="Cambria Math" w:hAnsi="Cambria Math" w:cs="Cambria Math"/>
        </w:rPr>
        <w:t>‐</w:t>
      </w:r>
      <w:r w:rsidRPr="00535A5D">
        <w:rPr>
          <w:rFonts w:ascii="Arial" w:hAnsi="Arial" w:cs="Arial"/>
        </w:rPr>
        <w:t>de</w:t>
      </w:r>
      <w:r w:rsidRPr="00535A5D">
        <w:rPr>
          <w:rFonts w:ascii="Cambria Math" w:hAnsi="Cambria Math" w:cs="Cambria Math"/>
        </w:rPr>
        <w:t>‐</w:t>
      </w:r>
      <w:r w:rsidRPr="00535A5D">
        <w:rPr>
          <w:rFonts w:ascii="Arial" w:hAnsi="Arial" w:cs="Arial"/>
        </w:rPr>
        <w:t xml:space="preserve">las </w:t>
      </w:r>
      <w:proofErr w:type="spellStart"/>
      <w:r w:rsidRPr="00535A5D">
        <w:rPr>
          <w:rFonts w:ascii="Arial" w:hAnsi="Arial" w:cs="Arial"/>
        </w:rPr>
        <w:t>Peñas</w:t>
      </w:r>
      <w:proofErr w:type="spellEnd"/>
      <w:r w:rsidRPr="00535A5D">
        <w:rPr>
          <w:rFonts w:ascii="Arial" w:hAnsi="Arial" w:cs="Arial"/>
        </w:rPr>
        <w:t xml:space="preserve">, C., </w:t>
      </w:r>
      <w:proofErr w:type="spellStart"/>
      <w:r w:rsidRPr="00535A5D">
        <w:rPr>
          <w:rFonts w:ascii="Arial" w:hAnsi="Arial" w:cs="Arial"/>
        </w:rPr>
        <w:t>Polley</w:t>
      </w:r>
      <w:proofErr w:type="spellEnd"/>
      <w:r w:rsidRPr="00535A5D">
        <w:rPr>
          <w:rFonts w:ascii="Arial" w:hAnsi="Arial" w:cs="Arial"/>
        </w:rPr>
        <w:t>, M. J., &amp; Arroyo</w:t>
      </w:r>
      <w:r w:rsidRPr="00535A5D">
        <w:rPr>
          <w:rFonts w:ascii="Cambria Math" w:hAnsi="Cambria Math" w:cs="Cambria Math"/>
        </w:rPr>
        <w:t>‐</w:t>
      </w:r>
      <w:r w:rsidRPr="00535A5D">
        <w:rPr>
          <w:rFonts w:ascii="Arial" w:hAnsi="Arial" w:cs="Arial"/>
        </w:rPr>
        <w:t>Morales, M. (2013). Psychometric properties of the Quick PIPER: a shortened version of the PIPER Fatigue scale. European journal of cancer care, 22(2), 245-252.</w:t>
      </w:r>
      <w:r>
        <w:rPr>
          <w:rFonts w:ascii="Arial" w:hAnsi="Arial" w:cs="Arial"/>
        </w:rPr>
        <w:t xml:space="preserve"> </w:t>
      </w:r>
      <w:r w:rsidRPr="00535A5D">
        <w:rPr>
          <w:rFonts w:ascii="Arial" w:hAnsi="Arial" w:cs="Arial"/>
        </w:rPr>
        <w:t xml:space="preserve"> </w:t>
      </w:r>
      <w:hyperlink r:id="rId18" w:history="1">
        <w:r w:rsidRPr="00535A5D">
          <w:rPr>
            <w:rStyle w:val="Hyperlink"/>
            <w:rFonts w:ascii="Arial" w:hAnsi="Arial" w:cs="Arial"/>
          </w:rPr>
          <w:t>Link</w:t>
        </w:r>
      </w:hyperlink>
      <w:r w:rsidRPr="00535A5D">
        <w:rPr>
          <w:rFonts w:ascii="Arial" w:hAnsi="Arial" w:cs="Arial"/>
        </w:rPr>
        <w:t xml:space="preserve"> </w:t>
      </w:r>
    </w:p>
    <w:p w14:paraId="02EA3EEB" w14:textId="77777777" w:rsidR="00FB6F42" w:rsidRPr="00FB6F42" w:rsidRDefault="00FB6F42" w:rsidP="00FB6F42">
      <w:pPr>
        <w:jc w:val="both"/>
        <w:rPr>
          <w:rFonts w:ascii="Arial" w:hAnsi="Arial" w:cs="Arial"/>
        </w:rPr>
      </w:pPr>
    </w:p>
    <w:p w14:paraId="254A539C" w14:textId="77777777" w:rsidR="00E637B3" w:rsidRDefault="00E637B3">
      <w:pPr>
        <w:rPr>
          <w:rFonts w:ascii="Arial" w:hAnsi="Arial" w:cs="Arial"/>
        </w:rPr>
      </w:pPr>
    </w:p>
    <w:p w14:paraId="1517B797" w14:textId="77777777" w:rsidR="00B545BF" w:rsidRPr="00B545BF" w:rsidRDefault="00B545BF">
      <w:pPr>
        <w:rPr>
          <w:rFonts w:ascii="Arial" w:hAnsi="Arial" w:cs="Arial"/>
          <w:b/>
          <w:bCs/>
        </w:rPr>
      </w:pPr>
      <w:r w:rsidRPr="00B545BF">
        <w:rPr>
          <w:rFonts w:ascii="Arial" w:hAnsi="Arial" w:cs="Arial"/>
          <w:b/>
          <w:bCs/>
        </w:rPr>
        <w:t xml:space="preserve">Relevant </w:t>
      </w:r>
      <w:r w:rsidR="00535A5D">
        <w:rPr>
          <w:rFonts w:ascii="Arial" w:hAnsi="Arial" w:cs="Arial"/>
          <w:b/>
          <w:bCs/>
        </w:rPr>
        <w:t xml:space="preserve">Academic </w:t>
      </w:r>
      <w:r w:rsidRPr="00B545BF">
        <w:rPr>
          <w:rFonts w:ascii="Arial" w:hAnsi="Arial" w:cs="Arial"/>
          <w:b/>
          <w:bCs/>
        </w:rPr>
        <w:t xml:space="preserve">Resources </w:t>
      </w:r>
    </w:p>
    <w:p w14:paraId="2F47795D" w14:textId="77777777" w:rsidR="00B545BF" w:rsidRPr="00B545BF" w:rsidRDefault="00B545BF" w:rsidP="00B545BF">
      <w:pPr>
        <w:rPr>
          <w:rFonts w:ascii="Arial" w:hAnsi="Arial" w:cs="Arial"/>
          <w:b/>
          <w:bCs/>
        </w:rPr>
      </w:pPr>
    </w:p>
    <w:p w14:paraId="6407AD04" w14:textId="77777777" w:rsidR="00B545BF" w:rsidRPr="00FB6F42" w:rsidRDefault="00B545BF" w:rsidP="00FB6F42">
      <w:pPr>
        <w:pStyle w:val="ListParagraph"/>
        <w:numPr>
          <w:ilvl w:val="0"/>
          <w:numId w:val="5"/>
        </w:numPr>
        <w:rPr>
          <w:rFonts w:ascii="Arial" w:hAnsi="Arial" w:cs="Arial"/>
        </w:rPr>
      </w:pPr>
      <w:r w:rsidRPr="00FB6F42">
        <w:rPr>
          <w:rFonts w:ascii="Arial" w:hAnsi="Arial" w:cs="Arial"/>
        </w:rPr>
        <w:t xml:space="preserve">Types of Cancer Treatment [NIC] </w:t>
      </w:r>
      <w:hyperlink r:id="rId19" w:history="1">
        <w:r w:rsidRPr="00FB6F42">
          <w:rPr>
            <w:rStyle w:val="Hyperlink"/>
            <w:rFonts w:ascii="Arial" w:hAnsi="Arial" w:cs="Arial"/>
          </w:rPr>
          <w:t>Link</w:t>
        </w:r>
      </w:hyperlink>
    </w:p>
    <w:p w14:paraId="15855031" w14:textId="77777777" w:rsidR="00B545BF" w:rsidRPr="00B545BF" w:rsidRDefault="00B545BF" w:rsidP="00B545BF">
      <w:pPr>
        <w:rPr>
          <w:rFonts w:ascii="Arial" w:hAnsi="Arial" w:cs="Arial"/>
        </w:rPr>
      </w:pPr>
    </w:p>
    <w:p w14:paraId="36622432" w14:textId="77777777" w:rsidR="00B545BF" w:rsidRPr="00FB6F42" w:rsidRDefault="00B545BF" w:rsidP="00FB6F42">
      <w:pPr>
        <w:pStyle w:val="ListParagraph"/>
        <w:numPr>
          <w:ilvl w:val="0"/>
          <w:numId w:val="5"/>
        </w:numPr>
        <w:rPr>
          <w:rFonts w:ascii="Arial" w:hAnsi="Arial" w:cs="Arial"/>
        </w:rPr>
      </w:pPr>
      <w:r w:rsidRPr="00FB6F42">
        <w:rPr>
          <w:rFonts w:ascii="Arial" w:hAnsi="Arial" w:cs="Arial"/>
        </w:rPr>
        <w:t>Berg Balance Scale</w:t>
      </w:r>
      <w:r w:rsidR="00535A5D" w:rsidRPr="00FB6F42">
        <w:rPr>
          <w:rFonts w:ascii="Arial" w:hAnsi="Arial" w:cs="Arial"/>
        </w:rPr>
        <w:t xml:space="preserve"> YouTube Videos</w:t>
      </w:r>
      <w:hyperlink r:id="rId20" w:history="1">
        <w:r w:rsidRPr="00FB6F42">
          <w:rPr>
            <w:rStyle w:val="Hyperlink"/>
            <w:rFonts w:ascii="Arial" w:hAnsi="Arial" w:cs="Arial"/>
          </w:rPr>
          <w:t xml:space="preserve"> Link</w:t>
        </w:r>
      </w:hyperlink>
      <w:r w:rsidRPr="00FB6F42">
        <w:rPr>
          <w:rFonts w:ascii="Arial" w:hAnsi="Arial" w:cs="Arial"/>
        </w:rPr>
        <w:t xml:space="preserve"> 1 and </w:t>
      </w:r>
      <w:hyperlink r:id="rId21" w:history="1">
        <w:r w:rsidRPr="00FB6F42">
          <w:rPr>
            <w:rStyle w:val="Hyperlink"/>
            <w:rFonts w:ascii="Arial" w:hAnsi="Arial" w:cs="Arial"/>
          </w:rPr>
          <w:t>Link</w:t>
        </w:r>
      </w:hyperlink>
      <w:r w:rsidRPr="00FB6F42">
        <w:rPr>
          <w:rFonts w:ascii="Arial" w:hAnsi="Arial" w:cs="Arial"/>
        </w:rPr>
        <w:t xml:space="preserve"> 2 </w:t>
      </w:r>
    </w:p>
    <w:p w14:paraId="6E135513" w14:textId="77777777" w:rsidR="00C93B2C" w:rsidRDefault="00C93B2C" w:rsidP="00B545BF">
      <w:pPr>
        <w:rPr>
          <w:rFonts w:ascii="Arial" w:hAnsi="Arial" w:cs="Arial"/>
        </w:rPr>
      </w:pPr>
    </w:p>
    <w:p w14:paraId="76B39B9B" w14:textId="77777777" w:rsidR="00C93B2C" w:rsidRDefault="00C93B2C" w:rsidP="00FB6F42">
      <w:pPr>
        <w:pStyle w:val="ListParagraph"/>
        <w:numPr>
          <w:ilvl w:val="0"/>
          <w:numId w:val="5"/>
        </w:numPr>
        <w:rPr>
          <w:rFonts w:ascii="Arial" w:hAnsi="Arial" w:cs="Arial"/>
        </w:rPr>
      </w:pPr>
      <w:r w:rsidRPr="00FB6F42">
        <w:rPr>
          <w:rFonts w:ascii="Arial" w:hAnsi="Arial" w:cs="Arial"/>
        </w:rPr>
        <w:t xml:space="preserve">Berg Balance Scale and Rating Scale </w:t>
      </w:r>
      <w:hyperlink r:id="rId22" w:history="1">
        <w:r w:rsidRPr="00FB6F42">
          <w:rPr>
            <w:rStyle w:val="Hyperlink"/>
            <w:rFonts w:ascii="Arial" w:hAnsi="Arial" w:cs="Arial"/>
          </w:rPr>
          <w:t>Link</w:t>
        </w:r>
      </w:hyperlink>
      <w:r w:rsidRPr="00FB6F42">
        <w:rPr>
          <w:rFonts w:ascii="Arial" w:hAnsi="Arial" w:cs="Arial"/>
        </w:rPr>
        <w:t xml:space="preserve"> </w:t>
      </w:r>
    </w:p>
    <w:p w14:paraId="6365841D" w14:textId="77777777" w:rsidR="00775F4D" w:rsidRDefault="00775F4D" w:rsidP="00775F4D">
      <w:pPr>
        <w:pStyle w:val="ListParagraph"/>
        <w:ind w:left="360"/>
        <w:rPr>
          <w:rFonts w:ascii="Arial" w:hAnsi="Arial" w:cs="Arial"/>
        </w:rPr>
      </w:pPr>
    </w:p>
    <w:p w14:paraId="488A41A6" w14:textId="77777777" w:rsidR="00775F4D" w:rsidRDefault="00775F4D" w:rsidP="00FB6F42">
      <w:pPr>
        <w:pStyle w:val="ListParagraph"/>
        <w:numPr>
          <w:ilvl w:val="0"/>
          <w:numId w:val="5"/>
        </w:numPr>
        <w:rPr>
          <w:rFonts w:ascii="Arial" w:hAnsi="Arial" w:cs="Arial"/>
        </w:rPr>
      </w:pPr>
      <w:r w:rsidRPr="00775F4D">
        <w:rPr>
          <w:rFonts w:ascii="Arial" w:hAnsi="Arial" w:cs="Arial"/>
        </w:rPr>
        <w:t xml:space="preserve">National Cancer Institute Side </w:t>
      </w:r>
      <w:r>
        <w:rPr>
          <w:rFonts w:ascii="Arial" w:hAnsi="Arial" w:cs="Arial"/>
        </w:rPr>
        <w:t>E</w:t>
      </w:r>
      <w:r w:rsidRPr="00775F4D">
        <w:rPr>
          <w:rFonts w:ascii="Arial" w:hAnsi="Arial" w:cs="Arial"/>
        </w:rPr>
        <w:t xml:space="preserve">ffects of Cancer Treatments </w:t>
      </w:r>
      <w:hyperlink r:id="rId23" w:history="1">
        <w:r w:rsidRPr="00775F4D">
          <w:rPr>
            <w:rStyle w:val="Hyperlink"/>
            <w:rFonts w:ascii="Arial" w:hAnsi="Arial" w:cs="Arial"/>
          </w:rPr>
          <w:t>Link</w:t>
        </w:r>
      </w:hyperlink>
    </w:p>
    <w:p w14:paraId="7B055378" w14:textId="77777777" w:rsidR="00775F4D" w:rsidRPr="00FB6F42" w:rsidRDefault="00775F4D" w:rsidP="00164183">
      <w:pPr>
        <w:pStyle w:val="ListParagraph"/>
        <w:numPr>
          <w:ilvl w:val="0"/>
          <w:numId w:val="5"/>
        </w:numPr>
        <w:jc w:val="both"/>
        <w:rPr>
          <w:rFonts w:ascii="Arial" w:hAnsi="Arial" w:cs="Arial"/>
        </w:rPr>
      </w:pPr>
      <w:r>
        <w:rPr>
          <w:rFonts w:ascii="Arial" w:hAnsi="Arial" w:cs="Arial"/>
        </w:rPr>
        <w:lastRenderedPageBreak/>
        <w:t xml:space="preserve">Centres for Disease Control and Prevention Side Effects of Cancer Treatment </w:t>
      </w:r>
      <w:hyperlink r:id="rId24" w:history="1">
        <w:r w:rsidRPr="00775F4D">
          <w:rPr>
            <w:rStyle w:val="Hyperlink"/>
            <w:rFonts w:ascii="Arial" w:hAnsi="Arial" w:cs="Arial"/>
          </w:rPr>
          <w:t>Link</w:t>
        </w:r>
      </w:hyperlink>
      <w:r>
        <w:rPr>
          <w:rFonts w:ascii="Arial" w:hAnsi="Arial" w:cs="Arial"/>
        </w:rPr>
        <w:t xml:space="preserve"> </w:t>
      </w:r>
    </w:p>
    <w:p w14:paraId="16601E74" w14:textId="77777777" w:rsidR="00C93B2C" w:rsidRDefault="00C93B2C" w:rsidP="00B545BF">
      <w:pPr>
        <w:rPr>
          <w:rFonts w:ascii="Arial" w:hAnsi="Arial" w:cs="Arial"/>
        </w:rPr>
      </w:pPr>
    </w:p>
    <w:p w14:paraId="007D055C" w14:textId="77777777" w:rsidR="00FB6F42" w:rsidRDefault="00FB6F42" w:rsidP="00B545BF">
      <w:pPr>
        <w:rPr>
          <w:rFonts w:ascii="Arial" w:hAnsi="Arial" w:cs="Arial"/>
          <w:b/>
          <w:bCs/>
        </w:rPr>
      </w:pPr>
    </w:p>
    <w:p w14:paraId="57435D42" w14:textId="77777777" w:rsidR="00C93B2C" w:rsidRDefault="00C93B2C" w:rsidP="00B545BF">
      <w:pPr>
        <w:rPr>
          <w:rFonts w:ascii="Arial" w:hAnsi="Arial" w:cs="Arial"/>
          <w:b/>
          <w:bCs/>
        </w:rPr>
      </w:pPr>
      <w:r>
        <w:rPr>
          <w:rFonts w:ascii="Arial" w:hAnsi="Arial" w:cs="Arial"/>
          <w:b/>
          <w:bCs/>
        </w:rPr>
        <w:t>Video Clips [Note these exercises included are only examples]</w:t>
      </w:r>
    </w:p>
    <w:p w14:paraId="4E5D87B7" w14:textId="77777777" w:rsidR="00C93B2C" w:rsidRDefault="00C93B2C" w:rsidP="00B545BF">
      <w:pPr>
        <w:rPr>
          <w:rFonts w:ascii="Arial" w:hAnsi="Arial" w:cs="Arial"/>
          <w:b/>
          <w:bCs/>
        </w:rPr>
      </w:pPr>
    </w:p>
    <w:p w14:paraId="752C5B82" w14:textId="77777777" w:rsidR="00C93B2C" w:rsidRPr="00FB6F42" w:rsidRDefault="00C93B2C" w:rsidP="00FB6F42">
      <w:pPr>
        <w:pStyle w:val="ListParagraph"/>
        <w:numPr>
          <w:ilvl w:val="0"/>
          <w:numId w:val="6"/>
        </w:numPr>
        <w:rPr>
          <w:rFonts w:ascii="Arial" w:hAnsi="Arial" w:cs="Arial"/>
        </w:rPr>
      </w:pPr>
      <w:r w:rsidRPr="00FB6F42">
        <w:rPr>
          <w:rFonts w:ascii="Arial" w:hAnsi="Arial" w:cs="Arial"/>
        </w:rPr>
        <w:t xml:space="preserve">Video Clips Only [MD Anderson Cancer Centre] </w:t>
      </w:r>
      <w:hyperlink r:id="rId25" w:history="1">
        <w:r w:rsidRPr="00FB6F42">
          <w:rPr>
            <w:rStyle w:val="Hyperlink"/>
            <w:rFonts w:ascii="Arial" w:hAnsi="Arial" w:cs="Arial"/>
          </w:rPr>
          <w:t>Link</w:t>
        </w:r>
      </w:hyperlink>
      <w:r w:rsidRPr="00FB6F42">
        <w:rPr>
          <w:rFonts w:ascii="Arial" w:hAnsi="Arial" w:cs="Arial"/>
        </w:rPr>
        <w:t xml:space="preserve"> </w:t>
      </w:r>
    </w:p>
    <w:p w14:paraId="41BF76DF" w14:textId="77777777" w:rsidR="00C93B2C" w:rsidRDefault="00C93B2C" w:rsidP="00B545BF">
      <w:pPr>
        <w:rPr>
          <w:rFonts w:ascii="Arial" w:hAnsi="Arial" w:cs="Arial"/>
        </w:rPr>
      </w:pPr>
    </w:p>
    <w:p w14:paraId="69403189" w14:textId="77777777" w:rsidR="00C93B2C" w:rsidRPr="00FB6F42" w:rsidRDefault="00C93B2C" w:rsidP="00FB6F42">
      <w:pPr>
        <w:pStyle w:val="ListParagraph"/>
        <w:numPr>
          <w:ilvl w:val="0"/>
          <w:numId w:val="6"/>
        </w:numPr>
        <w:rPr>
          <w:rFonts w:ascii="Arial" w:hAnsi="Arial" w:cs="Arial"/>
        </w:rPr>
      </w:pPr>
      <w:r w:rsidRPr="00FB6F42">
        <w:rPr>
          <w:rFonts w:ascii="Arial" w:hAnsi="Arial" w:cs="Arial"/>
        </w:rPr>
        <w:t xml:space="preserve">Video Clips Exercise Video for Cancer Patients: Easy #1 (Light Intensity) </w:t>
      </w:r>
      <w:hyperlink r:id="rId26" w:history="1">
        <w:r w:rsidRPr="00FB6F42">
          <w:rPr>
            <w:rStyle w:val="Hyperlink"/>
            <w:rFonts w:ascii="Arial" w:hAnsi="Arial" w:cs="Arial"/>
          </w:rPr>
          <w:t>Link</w:t>
        </w:r>
      </w:hyperlink>
    </w:p>
    <w:p w14:paraId="5EB93D85" w14:textId="77777777" w:rsidR="00C93B2C" w:rsidRDefault="00C93B2C" w:rsidP="00B545BF">
      <w:pPr>
        <w:rPr>
          <w:rFonts w:ascii="Arial" w:hAnsi="Arial" w:cs="Arial"/>
        </w:rPr>
      </w:pPr>
    </w:p>
    <w:p w14:paraId="0379EE9D" w14:textId="77777777" w:rsidR="00C93B2C" w:rsidRPr="00FB6F42" w:rsidRDefault="00C93B2C" w:rsidP="00FB6F42">
      <w:pPr>
        <w:pStyle w:val="ListParagraph"/>
        <w:numPr>
          <w:ilvl w:val="0"/>
          <w:numId w:val="6"/>
        </w:numPr>
        <w:rPr>
          <w:rFonts w:ascii="Arial" w:hAnsi="Arial" w:cs="Arial"/>
        </w:rPr>
      </w:pPr>
      <w:r w:rsidRPr="00FB6F42">
        <w:rPr>
          <w:rFonts w:ascii="Arial" w:hAnsi="Arial" w:cs="Arial"/>
        </w:rPr>
        <w:t xml:space="preserve">Video Clips Exercise During and After Cancer </w:t>
      </w:r>
      <w:hyperlink r:id="rId27" w:history="1">
        <w:r w:rsidRPr="00FB6F42">
          <w:rPr>
            <w:rStyle w:val="Hyperlink"/>
            <w:rFonts w:ascii="Arial" w:hAnsi="Arial" w:cs="Arial"/>
          </w:rPr>
          <w:t>Link</w:t>
        </w:r>
      </w:hyperlink>
      <w:r w:rsidRPr="00FB6F42">
        <w:rPr>
          <w:rFonts w:ascii="Arial" w:hAnsi="Arial" w:cs="Arial"/>
        </w:rPr>
        <w:t xml:space="preserve"> </w:t>
      </w:r>
    </w:p>
    <w:p w14:paraId="77C3A199" w14:textId="77777777" w:rsidR="00C93B2C" w:rsidRDefault="00C93B2C" w:rsidP="00B545BF">
      <w:pPr>
        <w:rPr>
          <w:rFonts w:ascii="Arial" w:hAnsi="Arial" w:cs="Arial"/>
        </w:rPr>
      </w:pPr>
    </w:p>
    <w:p w14:paraId="271B5D00" w14:textId="77777777" w:rsidR="00C93B2C" w:rsidRPr="00FB6F42" w:rsidRDefault="00C93B2C" w:rsidP="00FB6F42">
      <w:pPr>
        <w:pStyle w:val="ListParagraph"/>
        <w:numPr>
          <w:ilvl w:val="0"/>
          <w:numId w:val="6"/>
        </w:numPr>
        <w:rPr>
          <w:rFonts w:ascii="Arial" w:hAnsi="Arial" w:cs="Arial"/>
        </w:rPr>
      </w:pPr>
      <w:r w:rsidRPr="00FB6F42">
        <w:rPr>
          <w:rFonts w:ascii="Arial" w:hAnsi="Arial" w:cs="Arial"/>
        </w:rPr>
        <w:t xml:space="preserve">Video Clips Exercise &amp; Cancer | How Targeted Exercise Can Help Fight Cancer </w:t>
      </w:r>
      <w:hyperlink r:id="rId28" w:history="1">
        <w:r w:rsidRPr="00FB6F42">
          <w:rPr>
            <w:rStyle w:val="Hyperlink"/>
            <w:rFonts w:ascii="Arial" w:hAnsi="Arial" w:cs="Arial"/>
          </w:rPr>
          <w:t>Link</w:t>
        </w:r>
      </w:hyperlink>
    </w:p>
    <w:p w14:paraId="5FCB8A90" w14:textId="77777777" w:rsidR="00C93B2C" w:rsidRDefault="00C93B2C" w:rsidP="00B545BF">
      <w:pPr>
        <w:rPr>
          <w:rFonts w:ascii="Arial" w:hAnsi="Arial" w:cs="Arial"/>
        </w:rPr>
      </w:pPr>
    </w:p>
    <w:p w14:paraId="1E8F8DAE" w14:textId="4AC9AA72" w:rsidR="00C93B2C" w:rsidRPr="00FB6F42" w:rsidRDefault="00C93B2C" w:rsidP="00FB6F42">
      <w:pPr>
        <w:pStyle w:val="ListParagraph"/>
        <w:numPr>
          <w:ilvl w:val="0"/>
          <w:numId w:val="6"/>
        </w:numPr>
        <w:rPr>
          <w:rFonts w:ascii="Arial" w:hAnsi="Arial" w:cs="Arial"/>
        </w:rPr>
      </w:pPr>
      <w:r w:rsidRPr="00FB6F42">
        <w:rPr>
          <w:rFonts w:ascii="Arial" w:hAnsi="Arial" w:cs="Arial"/>
        </w:rPr>
        <w:t>Video Clips Live</w:t>
      </w:r>
      <w:r w:rsidR="00164183">
        <w:rPr>
          <w:rFonts w:ascii="Arial" w:hAnsi="Arial" w:cs="Arial"/>
        </w:rPr>
        <w:t xml:space="preserve"> </w:t>
      </w:r>
      <w:r w:rsidRPr="00FB6F42">
        <w:rPr>
          <w:rFonts w:ascii="Arial" w:hAnsi="Arial" w:cs="Arial"/>
        </w:rPr>
        <w:t xml:space="preserve">Well After Breast Cancer | Cardio Workout #1 </w:t>
      </w:r>
      <w:hyperlink r:id="rId29" w:history="1">
        <w:r w:rsidRPr="00FB6F42">
          <w:rPr>
            <w:rStyle w:val="Hyperlink"/>
            <w:rFonts w:ascii="Arial" w:hAnsi="Arial" w:cs="Arial"/>
          </w:rPr>
          <w:t>Link</w:t>
        </w:r>
      </w:hyperlink>
      <w:r w:rsidRPr="00FB6F42">
        <w:rPr>
          <w:rFonts w:ascii="Arial" w:hAnsi="Arial" w:cs="Arial"/>
        </w:rPr>
        <w:t xml:space="preserve">  </w:t>
      </w:r>
    </w:p>
    <w:p w14:paraId="043B1E1D" w14:textId="77777777" w:rsidR="00C93B2C" w:rsidRDefault="00C93B2C" w:rsidP="00B545BF">
      <w:pPr>
        <w:rPr>
          <w:rFonts w:ascii="Arial" w:hAnsi="Arial" w:cs="Arial"/>
        </w:rPr>
      </w:pPr>
    </w:p>
    <w:p w14:paraId="6AFEE01A" w14:textId="359CB3A7" w:rsidR="00C93B2C" w:rsidRPr="00FB6F42" w:rsidRDefault="00C93B2C" w:rsidP="00FB6F42">
      <w:pPr>
        <w:pStyle w:val="ListParagraph"/>
        <w:numPr>
          <w:ilvl w:val="0"/>
          <w:numId w:val="6"/>
        </w:numPr>
        <w:rPr>
          <w:rFonts w:ascii="Arial" w:hAnsi="Arial" w:cs="Arial"/>
          <w:b/>
          <w:bCs/>
        </w:rPr>
      </w:pPr>
      <w:r w:rsidRPr="00FB6F42">
        <w:rPr>
          <w:rFonts w:ascii="Arial" w:hAnsi="Arial" w:cs="Arial"/>
        </w:rPr>
        <w:t>Video Clips</w:t>
      </w:r>
      <w:r w:rsidRPr="00FB6F42">
        <w:rPr>
          <w:rFonts w:ascii="Arial" w:hAnsi="Arial" w:cs="Arial"/>
          <w:b/>
          <w:bCs/>
        </w:rPr>
        <w:t xml:space="preserve"> </w:t>
      </w:r>
      <w:r w:rsidRPr="00FB6F42">
        <w:rPr>
          <w:rFonts w:ascii="Arial" w:hAnsi="Arial" w:cs="Arial"/>
        </w:rPr>
        <w:t>Live</w:t>
      </w:r>
      <w:r w:rsidR="00164183">
        <w:rPr>
          <w:rFonts w:ascii="Arial" w:hAnsi="Arial" w:cs="Arial"/>
        </w:rPr>
        <w:t xml:space="preserve"> </w:t>
      </w:r>
      <w:r w:rsidRPr="00FB6F42">
        <w:rPr>
          <w:rFonts w:ascii="Arial" w:hAnsi="Arial" w:cs="Arial"/>
        </w:rPr>
        <w:t>Well After Breast Cancer | Strength Workout #1</w:t>
      </w:r>
      <w:hyperlink r:id="rId30" w:history="1">
        <w:r w:rsidRPr="00FB6F42">
          <w:rPr>
            <w:rStyle w:val="Hyperlink"/>
            <w:rFonts w:ascii="Arial" w:hAnsi="Arial" w:cs="Arial"/>
          </w:rPr>
          <w:t>Link</w:t>
        </w:r>
      </w:hyperlink>
      <w:r w:rsidRPr="00FB6F42">
        <w:rPr>
          <w:rFonts w:ascii="Arial" w:hAnsi="Arial" w:cs="Arial"/>
        </w:rPr>
        <w:t xml:space="preserve"> </w:t>
      </w:r>
    </w:p>
    <w:p w14:paraId="4EE82DAC" w14:textId="77777777" w:rsidR="00FB6F42" w:rsidRDefault="00FB6F42" w:rsidP="00B545BF">
      <w:pPr>
        <w:rPr>
          <w:rFonts w:ascii="Arial" w:hAnsi="Arial" w:cs="Arial"/>
          <w:b/>
          <w:bCs/>
        </w:rPr>
      </w:pPr>
    </w:p>
    <w:p w14:paraId="3C2CEC70" w14:textId="77777777" w:rsidR="00B545BF" w:rsidRDefault="00B545BF" w:rsidP="00B545BF">
      <w:pPr>
        <w:rPr>
          <w:rFonts w:ascii="Arial" w:hAnsi="Arial" w:cs="Arial"/>
          <w:b/>
          <w:bCs/>
        </w:rPr>
      </w:pPr>
      <w:r>
        <w:rPr>
          <w:rFonts w:ascii="Arial" w:hAnsi="Arial" w:cs="Arial"/>
          <w:b/>
          <w:bCs/>
        </w:rPr>
        <w:t xml:space="preserve">Exercise Related Studies </w:t>
      </w:r>
    </w:p>
    <w:p w14:paraId="22774D12" w14:textId="77777777" w:rsidR="00B545BF" w:rsidRDefault="00B545BF" w:rsidP="00B545BF">
      <w:pPr>
        <w:rPr>
          <w:rFonts w:ascii="Arial" w:hAnsi="Arial" w:cs="Arial"/>
          <w:b/>
          <w:bCs/>
        </w:rPr>
      </w:pPr>
    </w:p>
    <w:p w14:paraId="55D470D9" w14:textId="77777777" w:rsidR="00B545BF" w:rsidRPr="00FB6F42" w:rsidRDefault="00B545BF" w:rsidP="00FB6F42">
      <w:pPr>
        <w:pStyle w:val="ListParagraph"/>
        <w:numPr>
          <w:ilvl w:val="0"/>
          <w:numId w:val="7"/>
        </w:numPr>
        <w:jc w:val="both"/>
        <w:rPr>
          <w:rFonts w:ascii="Arial" w:hAnsi="Arial" w:cs="Arial"/>
          <w:color w:val="222222"/>
          <w:shd w:val="clear" w:color="auto" w:fill="FFFFFF"/>
        </w:rPr>
      </w:pPr>
      <w:r w:rsidRPr="00FB6F42">
        <w:rPr>
          <w:rFonts w:ascii="Arial" w:hAnsi="Arial" w:cs="Arial"/>
          <w:color w:val="222222"/>
          <w:shd w:val="clear" w:color="auto" w:fill="FFFFFF"/>
        </w:rPr>
        <w:t>Cormie, P., Zopf, E. M., Zhang, X., &amp; Schmitz, K. H. (2017). The impact of exercise on cancer mortality, recurrence, and treatment-related adverse effects. </w:t>
      </w:r>
      <w:r w:rsidRPr="00FB6F42">
        <w:rPr>
          <w:rFonts w:ascii="Arial" w:hAnsi="Arial" w:cs="Arial"/>
          <w:i/>
          <w:iCs/>
          <w:color w:val="222222"/>
        </w:rPr>
        <w:t>Epidemiologic reviews</w:t>
      </w:r>
      <w:r w:rsidRPr="00FB6F42">
        <w:rPr>
          <w:rFonts w:ascii="Arial" w:hAnsi="Arial" w:cs="Arial"/>
          <w:color w:val="222222"/>
          <w:shd w:val="clear" w:color="auto" w:fill="FFFFFF"/>
        </w:rPr>
        <w:t>, </w:t>
      </w:r>
      <w:r w:rsidRPr="00FB6F42">
        <w:rPr>
          <w:rFonts w:ascii="Arial" w:hAnsi="Arial" w:cs="Arial"/>
          <w:i/>
          <w:iCs/>
          <w:color w:val="222222"/>
        </w:rPr>
        <w:t>39</w:t>
      </w:r>
      <w:r w:rsidRPr="00FB6F42">
        <w:rPr>
          <w:rFonts w:ascii="Arial" w:hAnsi="Arial" w:cs="Arial"/>
          <w:color w:val="222222"/>
          <w:shd w:val="clear" w:color="auto" w:fill="FFFFFF"/>
        </w:rPr>
        <w:t xml:space="preserve">(1), 71-92. </w:t>
      </w:r>
      <w:hyperlink r:id="rId31" w:history="1">
        <w:r w:rsidRPr="00FB6F42">
          <w:rPr>
            <w:rStyle w:val="Hyperlink"/>
            <w:rFonts w:ascii="Arial" w:hAnsi="Arial" w:cs="Arial"/>
            <w:shd w:val="clear" w:color="auto" w:fill="FFFFFF"/>
          </w:rPr>
          <w:t>Link</w:t>
        </w:r>
      </w:hyperlink>
    </w:p>
    <w:p w14:paraId="51FA0F58" w14:textId="77777777" w:rsidR="00B545BF" w:rsidRDefault="00B545BF" w:rsidP="00B545BF">
      <w:pPr>
        <w:jc w:val="both"/>
        <w:rPr>
          <w:rFonts w:ascii="Arial" w:hAnsi="Arial" w:cs="Arial"/>
          <w:color w:val="222222"/>
          <w:shd w:val="clear" w:color="auto" w:fill="FFFFFF"/>
        </w:rPr>
      </w:pPr>
    </w:p>
    <w:p w14:paraId="012B8CFF" w14:textId="77777777" w:rsidR="00B545BF" w:rsidRPr="00B545BF" w:rsidRDefault="00B545BF" w:rsidP="00B545BF">
      <w:pPr>
        <w:jc w:val="both"/>
        <w:rPr>
          <w:rFonts w:ascii="Arial" w:hAnsi="Arial" w:cs="Arial"/>
          <w:b/>
          <w:bCs/>
          <w:color w:val="222222"/>
          <w:shd w:val="clear" w:color="auto" w:fill="FFFFFF"/>
        </w:rPr>
      </w:pPr>
      <w:r w:rsidRPr="00B545BF">
        <w:rPr>
          <w:rFonts w:ascii="Arial" w:hAnsi="Arial" w:cs="Arial"/>
          <w:b/>
          <w:bCs/>
          <w:color w:val="222222"/>
          <w:shd w:val="clear" w:color="auto" w:fill="FFFFFF"/>
        </w:rPr>
        <w:t xml:space="preserve">Summary </w:t>
      </w:r>
      <w:r w:rsidR="00D2635A">
        <w:rPr>
          <w:rFonts w:ascii="Arial" w:hAnsi="Arial" w:cs="Arial"/>
          <w:b/>
          <w:bCs/>
          <w:color w:val="222222"/>
          <w:shd w:val="clear" w:color="auto" w:fill="FFFFFF"/>
        </w:rPr>
        <w:t>findings</w:t>
      </w:r>
    </w:p>
    <w:p w14:paraId="7ECCC6EF" w14:textId="10D8A2DB" w:rsidR="00535A5D" w:rsidRDefault="00B545BF" w:rsidP="00FB6F42">
      <w:pPr>
        <w:pStyle w:val="NormalWeb"/>
        <w:jc w:val="both"/>
        <w:rPr>
          <w:rFonts w:ascii="AdvOTf9433e2d" w:hAnsi="AdvOTf9433e2d"/>
          <w:sz w:val="18"/>
          <w:szCs w:val="18"/>
        </w:rPr>
      </w:pPr>
      <w:r w:rsidRPr="00B545BF">
        <w:rPr>
          <w:rFonts w:ascii="Arial" w:hAnsi="Arial" w:cs="Arial"/>
          <w:color w:val="222222"/>
          <w:shd w:val="clear" w:color="auto" w:fill="FFFFFF"/>
        </w:rPr>
        <w:t xml:space="preserve">Findings of this review </w:t>
      </w:r>
      <w:r w:rsidRPr="00B545BF">
        <w:rPr>
          <w:rFonts w:ascii="Arial" w:hAnsi="Arial" w:cs="Arial"/>
          <w:b/>
          <w:bCs/>
          <w:color w:val="222222"/>
          <w:shd w:val="clear" w:color="auto" w:fill="FFFFFF"/>
        </w:rPr>
        <w:t>support the view that exercise is an important adjunct therapy for the management of cancer</w:t>
      </w:r>
      <w:r w:rsidRPr="00B545BF">
        <w:rPr>
          <w:rFonts w:ascii="Arial" w:hAnsi="Arial" w:cs="Arial"/>
          <w:color w:val="222222"/>
          <w:shd w:val="clear" w:color="auto" w:fill="FFFFFF"/>
        </w:rPr>
        <w:t xml:space="preserve">. A significant body of literature </w:t>
      </w:r>
      <w:r w:rsidRPr="00B545BF">
        <w:rPr>
          <w:rFonts w:ascii="Arial" w:hAnsi="Arial" w:cs="Arial"/>
          <w:b/>
          <w:bCs/>
          <w:color w:val="222222"/>
          <w:shd w:val="clear" w:color="auto" w:fill="FFFFFF"/>
        </w:rPr>
        <w:t>now exists</w:t>
      </w:r>
      <w:r w:rsidRPr="00B545BF">
        <w:rPr>
          <w:rFonts w:ascii="Arial" w:hAnsi="Arial" w:cs="Arial"/>
          <w:color w:val="222222"/>
          <w:shd w:val="clear" w:color="auto" w:fill="FFFFFF"/>
        </w:rPr>
        <w:t xml:space="preserve"> that provides credible evidence of the </w:t>
      </w:r>
      <w:r w:rsidRPr="00B545BF">
        <w:rPr>
          <w:rFonts w:ascii="Arial" w:hAnsi="Arial" w:cs="Arial"/>
          <w:b/>
          <w:bCs/>
          <w:color w:val="222222"/>
          <w:shd w:val="clear" w:color="auto" w:fill="FFFFFF"/>
        </w:rPr>
        <w:t>beneficial impact</w:t>
      </w:r>
      <w:r w:rsidRPr="00B545BF">
        <w:rPr>
          <w:rFonts w:ascii="Arial" w:hAnsi="Arial" w:cs="Arial"/>
          <w:color w:val="222222"/>
          <w:shd w:val="clear" w:color="auto" w:fill="FFFFFF"/>
        </w:rPr>
        <w:t xml:space="preserve"> of exercise on disease and patient outcomes. However, these data need to be interpreted carefully as considerable heterogeneity exists</w:t>
      </w:r>
      <w:r>
        <w:rPr>
          <w:rFonts w:ascii="Arial" w:hAnsi="Arial" w:cs="Arial"/>
          <w:color w:val="222222"/>
          <w:shd w:val="clear" w:color="auto" w:fill="FFFFFF"/>
        </w:rPr>
        <w:t xml:space="preserve"> (not all the same findings so difficult to fully </w:t>
      </w:r>
      <w:r w:rsidR="00465415">
        <w:rPr>
          <w:rFonts w:ascii="Arial" w:hAnsi="Arial" w:cs="Arial"/>
          <w:color w:val="222222"/>
          <w:shd w:val="clear" w:color="auto" w:fill="FFFFFF"/>
        </w:rPr>
        <w:t xml:space="preserve">know) </w:t>
      </w:r>
      <w:r w:rsidR="00465415" w:rsidRPr="00B545BF">
        <w:rPr>
          <w:rFonts w:ascii="Arial" w:hAnsi="Arial" w:cs="Arial"/>
          <w:color w:val="222222"/>
          <w:shd w:val="clear" w:color="auto" w:fill="FFFFFF"/>
        </w:rPr>
        <w:t>in</w:t>
      </w:r>
      <w:r w:rsidRPr="00B545BF">
        <w:rPr>
          <w:rFonts w:ascii="Arial" w:hAnsi="Arial" w:cs="Arial"/>
          <w:color w:val="222222"/>
          <w:shd w:val="clear" w:color="auto" w:fill="FFFFFF"/>
        </w:rPr>
        <w:t xml:space="preserve"> the nature and quality of study designs, interventions, assessments, and subsequent findings. Despite existing limitations, the evidence to date supports recommendations for people with </w:t>
      </w:r>
      <w:r w:rsidRPr="00B545BF">
        <w:rPr>
          <w:rFonts w:ascii="Arial" w:hAnsi="Arial" w:cs="Arial"/>
          <w:b/>
          <w:bCs/>
          <w:color w:val="222222"/>
          <w:shd w:val="clear" w:color="auto" w:fill="FFFFFF"/>
        </w:rPr>
        <w:t>cancer to avoid inactivity and to engage in regular exercise.</w:t>
      </w:r>
      <w:r w:rsidRPr="00B545BF">
        <w:rPr>
          <w:rFonts w:ascii="Arial" w:hAnsi="Arial" w:cs="Arial"/>
          <w:color w:val="222222"/>
          <w:shd w:val="clear" w:color="auto" w:fill="FFFFFF"/>
        </w:rPr>
        <w:t xml:space="preserve"> This includes participating in moderate to vigorous intensity aerobic and resistance exercise as endorsed by leading international organizations (</w:t>
      </w:r>
      <w:r>
        <w:rPr>
          <w:rFonts w:ascii="Arial" w:hAnsi="Arial" w:cs="Arial"/>
        </w:rPr>
        <w:t>ACSM</w:t>
      </w:r>
      <w:r w:rsidRPr="00B545BF">
        <w:rPr>
          <w:rFonts w:ascii="Arial" w:hAnsi="Arial" w:cs="Arial"/>
        </w:rPr>
        <w:t>, 2010</w:t>
      </w:r>
      <w:r>
        <w:rPr>
          <w:rFonts w:ascii="Arial" w:hAnsi="Arial" w:cs="Arial"/>
        </w:rPr>
        <w:t xml:space="preserve">; Rock et al ,2012; </w:t>
      </w:r>
      <w:proofErr w:type="spellStart"/>
      <w:r>
        <w:rPr>
          <w:rFonts w:ascii="Arial" w:hAnsi="Arial" w:cs="Arial"/>
        </w:rPr>
        <w:t>Ligibel</w:t>
      </w:r>
      <w:proofErr w:type="spellEnd"/>
      <w:r>
        <w:rPr>
          <w:rFonts w:ascii="Arial" w:hAnsi="Arial" w:cs="Arial"/>
        </w:rPr>
        <w:t xml:space="preserve"> and </w:t>
      </w:r>
      <w:proofErr w:type="spellStart"/>
      <w:r>
        <w:rPr>
          <w:rFonts w:ascii="Arial" w:hAnsi="Arial" w:cs="Arial"/>
        </w:rPr>
        <w:t>Delingers</w:t>
      </w:r>
      <w:proofErr w:type="spellEnd"/>
      <w:r>
        <w:rPr>
          <w:rFonts w:ascii="Arial" w:hAnsi="Arial" w:cs="Arial"/>
        </w:rPr>
        <w:t>, 2013</w:t>
      </w:r>
      <w:r w:rsidRPr="00B545BF">
        <w:rPr>
          <w:rFonts w:ascii="Arial" w:hAnsi="Arial" w:cs="Arial"/>
        </w:rPr>
        <w:t>)</w:t>
      </w:r>
      <w:r>
        <w:rPr>
          <w:rFonts w:ascii="Arial" w:hAnsi="Arial" w:cs="Arial"/>
        </w:rPr>
        <w:t>.</w:t>
      </w:r>
      <w:r>
        <w:rPr>
          <w:rFonts w:ascii="AdvOTf9433e2d" w:hAnsi="AdvOTf9433e2d"/>
          <w:sz w:val="18"/>
          <w:szCs w:val="18"/>
        </w:rPr>
        <w:t xml:space="preserve"> </w:t>
      </w:r>
    </w:p>
    <w:p w14:paraId="10F8B6CA" w14:textId="77777777" w:rsidR="00B545BF" w:rsidRPr="00FB6F42" w:rsidRDefault="00B545BF" w:rsidP="00FB6F42">
      <w:pPr>
        <w:pStyle w:val="ListParagraph"/>
        <w:numPr>
          <w:ilvl w:val="0"/>
          <w:numId w:val="7"/>
        </w:numPr>
        <w:jc w:val="both"/>
        <w:rPr>
          <w:rFonts w:ascii="Arial" w:hAnsi="Arial" w:cs="Arial"/>
        </w:rPr>
      </w:pPr>
      <w:r w:rsidRPr="00FB6F42">
        <w:rPr>
          <w:rFonts w:ascii="Arial" w:hAnsi="Arial" w:cs="Arial"/>
          <w:color w:val="222222"/>
          <w:shd w:val="clear" w:color="auto" w:fill="FFFFFF"/>
        </w:rPr>
        <w:t>Tian, L., Lu, H. J., Lin, L., &amp; Hu, Y. (2016). Effects of aerobic exercise on cancer-related fatigue: a meta-analysis of randomized controlled trials. </w:t>
      </w:r>
      <w:r w:rsidRPr="00FB6F42">
        <w:rPr>
          <w:rFonts w:ascii="Arial" w:hAnsi="Arial" w:cs="Arial"/>
          <w:i/>
          <w:iCs/>
          <w:color w:val="222222"/>
        </w:rPr>
        <w:t>Supportive Care in Cancer</w:t>
      </w:r>
      <w:r w:rsidRPr="00FB6F42">
        <w:rPr>
          <w:rFonts w:ascii="Arial" w:hAnsi="Arial" w:cs="Arial"/>
          <w:color w:val="222222"/>
          <w:shd w:val="clear" w:color="auto" w:fill="FFFFFF"/>
        </w:rPr>
        <w:t>, </w:t>
      </w:r>
      <w:r w:rsidRPr="00FB6F42">
        <w:rPr>
          <w:rFonts w:ascii="Arial" w:hAnsi="Arial" w:cs="Arial"/>
          <w:i/>
          <w:iCs/>
          <w:color w:val="222222"/>
        </w:rPr>
        <w:t>24</w:t>
      </w:r>
      <w:r w:rsidRPr="00FB6F42">
        <w:rPr>
          <w:rFonts w:ascii="Arial" w:hAnsi="Arial" w:cs="Arial"/>
          <w:color w:val="222222"/>
          <w:shd w:val="clear" w:color="auto" w:fill="FFFFFF"/>
        </w:rPr>
        <w:t xml:space="preserve">(2), 969-983. </w:t>
      </w:r>
      <w:hyperlink r:id="rId32" w:history="1">
        <w:r w:rsidRPr="00FB6F42">
          <w:rPr>
            <w:rStyle w:val="Hyperlink"/>
            <w:rFonts w:ascii="Arial" w:hAnsi="Arial" w:cs="Arial"/>
            <w:shd w:val="clear" w:color="auto" w:fill="FFFFFF"/>
          </w:rPr>
          <w:t>Link</w:t>
        </w:r>
      </w:hyperlink>
      <w:r w:rsidRPr="00FB6F42">
        <w:rPr>
          <w:rFonts w:ascii="Arial" w:hAnsi="Arial" w:cs="Arial"/>
          <w:color w:val="222222"/>
          <w:shd w:val="clear" w:color="auto" w:fill="FFFFFF"/>
        </w:rPr>
        <w:t xml:space="preserve"> </w:t>
      </w:r>
    </w:p>
    <w:p w14:paraId="30891B0E" w14:textId="77777777" w:rsidR="00B545BF" w:rsidRDefault="00B545BF" w:rsidP="00B545BF">
      <w:pPr>
        <w:jc w:val="both"/>
        <w:rPr>
          <w:rFonts w:ascii="Arial" w:hAnsi="Arial" w:cs="Arial"/>
          <w:b/>
          <w:bCs/>
          <w:color w:val="222222"/>
          <w:shd w:val="clear" w:color="auto" w:fill="FFFFFF"/>
        </w:rPr>
      </w:pPr>
    </w:p>
    <w:p w14:paraId="16DFC05B" w14:textId="77777777" w:rsidR="00B545BF" w:rsidRDefault="00B545BF" w:rsidP="00B545BF">
      <w:pPr>
        <w:jc w:val="both"/>
        <w:rPr>
          <w:rFonts w:ascii="Arial" w:hAnsi="Arial" w:cs="Arial"/>
          <w:b/>
          <w:bCs/>
          <w:color w:val="222222"/>
          <w:shd w:val="clear" w:color="auto" w:fill="FFFFFF"/>
        </w:rPr>
      </w:pPr>
      <w:r w:rsidRPr="00B545BF">
        <w:rPr>
          <w:rFonts w:ascii="Arial" w:hAnsi="Arial" w:cs="Arial"/>
          <w:b/>
          <w:bCs/>
          <w:color w:val="222222"/>
          <w:shd w:val="clear" w:color="auto" w:fill="FFFFFF"/>
        </w:rPr>
        <w:t xml:space="preserve">Summary </w:t>
      </w:r>
      <w:r w:rsidR="00D2635A">
        <w:rPr>
          <w:rFonts w:ascii="Arial" w:hAnsi="Arial" w:cs="Arial"/>
          <w:b/>
          <w:bCs/>
          <w:color w:val="222222"/>
          <w:shd w:val="clear" w:color="auto" w:fill="FFFFFF"/>
        </w:rPr>
        <w:t>findings</w:t>
      </w:r>
    </w:p>
    <w:p w14:paraId="20E3157D" w14:textId="77777777" w:rsidR="00B545BF" w:rsidRDefault="00B545BF" w:rsidP="00B545BF">
      <w:pPr>
        <w:jc w:val="both"/>
        <w:rPr>
          <w:rFonts w:ascii="Arial" w:hAnsi="Arial" w:cs="Arial"/>
          <w:b/>
          <w:bCs/>
          <w:color w:val="222222"/>
          <w:shd w:val="clear" w:color="auto" w:fill="FFFFFF"/>
        </w:rPr>
      </w:pPr>
    </w:p>
    <w:p w14:paraId="42BC1941" w14:textId="64F3289E" w:rsidR="00B545BF" w:rsidRPr="00535A5D" w:rsidRDefault="00B545BF" w:rsidP="00FB6F42">
      <w:pPr>
        <w:jc w:val="both"/>
        <w:rPr>
          <w:rFonts w:ascii="Arial" w:hAnsi="Arial" w:cs="Arial"/>
          <w:color w:val="222222"/>
          <w:shd w:val="clear" w:color="auto" w:fill="FFFFFF"/>
        </w:rPr>
      </w:pPr>
      <w:r w:rsidRPr="00B545BF">
        <w:rPr>
          <w:rFonts w:ascii="Arial" w:hAnsi="Arial" w:cs="Arial"/>
          <w:color w:val="222222"/>
          <w:shd w:val="clear" w:color="auto" w:fill="FFFFFF"/>
        </w:rPr>
        <w:t>Exercise should be considered as part of the cancer care standards to mitigate the effects of C</w:t>
      </w:r>
      <w:r>
        <w:rPr>
          <w:rFonts w:ascii="Arial" w:hAnsi="Arial" w:cs="Arial"/>
          <w:color w:val="222222"/>
          <w:shd w:val="clear" w:color="auto" w:fill="FFFFFF"/>
        </w:rPr>
        <w:t>ardiorespiratory fitness (CRF)</w:t>
      </w:r>
      <w:r w:rsidRPr="00B545BF">
        <w:rPr>
          <w:rFonts w:ascii="Arial" w:hAnsi="Arial" w:cs="Arial"/>
          <w:color w:val="222222"/>
          <w:shd w:val="clear" w:color="auto" w:fill="FFFFFF"/>
        </w:rPr>
        <w:t xml:space="preserve">, particularly in adult breast and nasopharyngeal cancer patients who have completed adjuvant therapy. From this </w:t>
      </w:r>
      <w:r>
        <w:rPr>
          <w:rFonts w:ascii="Arial" w:hAnsi="Arial" w:cs="Arial"/>
          <w:color w:val="222222"/>
          <w:shd w:val="clear" w:color="auto" w:fill="FFFFFF"/>
        </w:rPr>
        <w:t xml:space="preserve">meta-analytical </w:t>
      </w:r>
      <w:r w:rsidRPr="00B545BF">
        <w:rPr>
          <w:rFonts w:ascii="Arial" w:hAnsi="Arial" w:cs="Arial"/>
          <w:color w:val="222222"/>
          <w:shd w:val="clear" w:color="auto" w:fill="FFFFFF"/>
        </w:rPr>
        <w:t xml:space="preserve">study, </w:t>
      </w:r>
      <w:r>
        <w:rPr>
          <w:rFonts w:ascii="Arial" w:hAnsi="Arial" w:cs="Arial"/>
          <w:color w:val="222222"/>
          <w:shd w:val="clear" w:color="auto" w:fill="FFFFFF"/>
        </w:rPr>
        <w:t xml:space="preserve">suggests that </w:t>
      </w:r>
      <w:r w:rsidRPr="00B545BF">
        <w:rPr>
          <w:rFonts w:ascii="Arial" w:hAnsi="Arial" w:cs="Arial"/>
          <w:color w:val="222222"/>
          <w:shd w:val="clear" w:color="auto" w:fill="FFFFFF"/>
        </w:rPr>
        <w:t>supervised aerobic exercise</w:t>
      </w:r>
      <w:r>
        <w:rPr>
          <w:rFonts w:ascii="Arial" w:hAnsi="Arial" w:cs="Arial"/>
          <w:color w:val="222222"/>
          <w:shd w:val="clear" w:color="auto" w:fill="FFFFFF"/>
        </w:rPr>
        <w:t xml:space="preserve"> </w:t>
      </w:r>
      <w:r w:rsidRPr="00B545BF">
        <w:rPr>
          <w:rFonts w:ascii="Arial" w:hAnsi="Arial" w:cs="Arial"/>
          <w:b/>
          <w:bCs/>
          <w:color w:val="222222"/>
          <w:shd w:val="clear" w:color="auto" w:fill="FFFFFF"/>
        </w:rPr>
        <w:t>[</w:t>
      </w:r>
      <w:r w:rsidR="00465415" w:rsidRPr="00B545BF">
        <w:rPr>
          <w:rFonts w:ascii="Arial" w:hAnsi="Arial" w:cs="Arial"/>
          <w:b/>
          <w:bCs/>
          <w:color w:val="222222"/>
          <w:shd w:val="clear" w:color="auto" w:fill="FFFFFF"/>
        </w:rPr>
        <w:t>i.e.,</w:t>
      </w:r>
      <w:r w:rsidRPr="00B545BF">
        <w:rPr>
          <w:rFonts w:ascii="Arial" w:hAnsi="Arial" w:cs="Arial"/>
          <w:b/>
          <w:bCs/>
          <w:color w:val="222222"/>
          <w:shd w:val="clear" w:color="auto" w:fill="FFFFFF"/>
        </w:rPr>
        <w:t xml:space="preserve"> exercise for 20–30 min/session, or exercise three times/week had a small ES on CRF. </w:t>
      </w:r>
      <w:r w:rsidRPr="00B545BF">
        <w:rPr>
          <w:rFonts w:ascii="Arial" w:hAnsi="Arial" w:cs="Arial"/>
          <w:b/>
          <w:bCs/>
          <w:color w:val="111111"/>
        </w:rPr>
        <w:t xml:space="preserve">Exercise for 50 min/session and exercise two sessions/week had a significant </w:t>
      </w:r>
      <w:r w:rsidRPr="00B545BF">
        <w:rPr>
          <w:rFonts w:ascii="Arial" w:hAnsi="Arial" w:cs="Arial"/>
          <w:b/>
          <w:bCs/>
          <w:color w:val="111111"/>
        </w:rPr>
        <w:lastRenderedPageBreak/>
        <w:t>ES, and 8 weeks of exercise had a moderate effect].</w:t>
      </w:r>
      <w:r w:rsidRPr="00B545BF">
        <w:rPr>
          <w:rFonts w:ascii="Arial" w:hAnsi="Arial" w:cs="Arial"/>
          <w:color w:val="111111"/>
        </w:rPr>
        <w:t xml:space="preserve"> Clinical professionals could make the exercise prescription referring to the above results with the patients’ status combined. In addition, exercise adherence is very important for the management effect</w:t>
      </w:r>
      <w:r>
        <w:rPr>
          <w:rFonts w:ascii="Arial" w:hAnsi="Arial" w:cs="Arial"/>
          <w:color w:val="111111"/>
        </w:rPr>
        <w:t>. F</w:t>
      </w:r>
      <w:r w:rsidRPr="00B545BF">
        <w:rPr>
          <w:rFonts w:ascii="Arial" w:hAnsi="Arial" w:cs="Arial"/>
          <w:color w:val="111111"/>
        </w:rPr>
        <w:t>uture research should focus on the monitoring methods and improvement of</w:t>
      </w:r>
      <w:r w:rsidR="00535A5D">
        <w:rPr>
          <w:rFonts w:ascii="Arial" w:hAnsi="Arial" w:cs="Arial"/>
          <w:color w:val="111111"/>
        </w:rPr>
        <w:t xml:space="preserve"> </w:t>
      </w:r>
      <w:r w:rsidRPr="00B545BF">
        <w:rPr>
          <w:rFonts w:ascii="Arial" w:hAnsi="Arial" w:cs="Arial"/>
          <w:color w:val="111111"/>
        </w:rPr>
        <w:t xml:space="preserve">the aerobic exercise adherence. cancer patients. </w:t>
      </w:r>
    </w:p>
    <w:p w14:paraId="452198F9" w14:textId="77777777" w:rsidR="00535A5D" w:rsidRDefault="00535A5D" w:rsidP="00B545BF">
      <w:pPr>
        <w:jc w:val="both"/>
        <w:rPr>
          <w:rFonts w:ascii="Arial" w:hAnsi="Arial" w:cs="Arial"/>
          <w:b/>
          <w:bCs/>
        </w:rPr>
      </w:pPr>
    </w:p>
    <w:p w14:paraId="34F65170" w14:textId="77777777" w:rsidR="00535A5D" w:rsidRPr="00FB6F42" w:rsidRDefault="00535A5D" w:rsidP="00FB6F42">
      <w:pPr>
        <w:pStyle w:val="ListParagraph"/>
        <w:numPr>
          <w:ilvl w:val="0"/>
          <w:numId w:val="7"/>
        </w:numPr>
        <w:jc w:val="both"/>
        <w:rPr>
          <w:rFonts w:ascii="Arial" w:hAnsi="Arial" w:cs="Arial"/>
          <w:color w:val="222222"/>
          <w:shd w:val="clear" w:color="auto" w:fill="FFFFFF"/>
        </w:rPr>
      </w:pPr>
      <w:r w:rsidRPr="00FB6F42">
        <w:rPr>
          <w:rFonts w:ascii="Arial" w:hAnsi="Arial" w:cs="Arial"/>
          <w:color w:val="222222"/>
          <w:shd w:val="clear" w:color="auto" w:fill="FFFFFF"/>
        </w:rPr>
        <w:t xml:space="preserve">Keilani, M., </w:t>
      </w:r>
      <w:proofErr w:type="spellStart"/>
      <w:r w:rsidRPr="00FB6F42">
        <w:rPr>
          <w:rFonts w:ascii="Arial" w:hAnsi="Arial" w:cs="Arial"/>
          <w:color w:val="222222"/>
          <w:shd w:val="clear" w:color="auto" w:fill="FFFFFF"/>
        </w:rPr>
        <w:t>Hasenoehrl</w:t>
      </w:r>
      <w:proofErr w:type="spellEnd"/>
      <w:r w:rsidRPr="00FB6F42">
        <w:rPr>
          <w:rFonts w:ascii="Arial" w:hAnsi="Arial" w:cs="Arial"/>
          <w:color w:val="222222"/>
          <w:shd w:val="clear" w:color="auto" w:fill="FFFFFF"/>
        </w:rPr>
        <w:t xml:space="preserve">, T., Baumann, L., </w:t>
      </w:r>
      <w:proofErr w:type="spellStart"/>
      <w:r w:rsidRPr="00FB6F42">
        <w:rPr>
          <w:rFonts w:ascii="Arial" w:hAnsi="Arial" w:cs="Arial"/>
          <w:color w:val="222222"/>
          <w:shd w:val="clear" w:color="auto" w:fill="FFFFFF"/>
        </w:rPr>
        <w:t>Ristl</w:t>
      </w:r>
      <w:proofErr w:type="spellEnd"/>
      <w:r w:rsidRPr="00FB6F42">
        <w:rPr>
          <w:rFonts w:ascii="Arial" w:hAnsi="Arial" w:cs="Arial"/>
          <w:color w:val="222222"/>
          <w:shd w:val="clear" w:color="auto" w:fill="FFFFFF"/>
        </w:rPr>
        <w:t xml:space="preserve">, R., Schwarz, M., </w:t>
      </w:r>
      <w:proofErr w:type="spellStart"/>
      <w:r w:rsidRPr="00FB6F42">
        <w:rPr>
          <w:rFonts w:ascii="Arial" w:hAnsi="Arial" w:cs="Arial"/>
          <w:color w:val="222222"/>
          <w:shd w:val="clear" w:color="auto" w:fill="FFFFFF"/>
        </w:rPr>
        <w:t>Marhold</w:t>
      </w:r>
      <w:proofErr w:type="spellEnd"/>
      <w:r w:rsidRPr="00FB6F42">
        <w:rPr>
          <w:rFonts w:ascii="Arial" w:hAnsi="Arial" w:cs="Arial"/>
          <w:color w:val="222222"/>
          <w:shd w:val="clear" w:color="auto" w:fill="FFFFFF"/>
        </w:rPr>
        <w:t xml:space="preserve">, M., ... &amp; </w:t>
      </w:r>
      <w:proofErr w:type="spellStart"/>
      <w:r w:rsidRPr="00FB6F42">
        <w:rPr>
          <w:rFonts w:ascii="Arial" w:hAnsi="Arial" w:cs="Arial"/>
          <w:color w:val="222222"/>
          <w:shd w:val="clear" w:color="auto" w:fill="FFFFFF"/>
        </w:rPr>
        <w:t>Crevenna</w:t>
      </w:r>
      <w:proofErr w:type="spellEnd"/>
      <w:r w:rsidRPr="00FB6F42">
        <w:rPr>
          <w:rFonts w:ascii="Arial" w:hAnsi="Arial" w:cs="Arial"/>
          <w:color w:val="222222"/>
          <w:shd w:val="clear" w:color="auto" w:fill="FFFFFF"/>
        </w:rPr>
        <w:t>, R. (2017). Effects of resistance exercise in prostate cancer patients: a meta-analysis.</w:t>
      </w:r>
      <w:r w:rsidRPr="00FB6F42">
        <w:rPr>
          <w:rStyle w:val="apple-converted-space"/>
          <w:rFonts w:ascii="Arial" w:hAnsi="Arial" w:cs="Arial"/>
          <w:color w:val="222222"/>
          <w:shd w:val="clear" w:color="auto" w:fill="FFFFFF"/>
        </w:rPr>
        <w:t> </w:t>
      </w:r>
      <w:r w:rsidRPr="00FB6F42">
        <w:rPr>
          <w:rFonts w:ascii="Arial" w:hAnsi="Arial" w:cs="Arial"/>
          <w:i/>
          <w:iCs/>
          <w:color w:val="222222"/>
        </w:rPr>
        <w:t>Supportive Care in Cancer</w:t>
      </w:r>
      <w:r w:rsidRPr="00FB6F42">
        <w:rPr>
          <w:rFonts w:ascii="Arial" w:hAnsi="Arial" w:cs="Arial"/>
          <w:color w:val="222222"/>
          <w:shd w:val="clear" w:color="auto" w:fill="FFFFFF"/>
        </w:rPr>
        <w:t>,</w:t>
      </w:r>
      <w:r w:rsidRPr="00FB6F42">
        <w:rPr>
          <w:rStyle w:val="apple-converted-space"/>
          <w:rFonts w:ascii="Arial" w:hAnsi="Arial" w:cs="Arial"/>
          <w:color w:val="222222"/>
          <w:shd w:val="clear" w:color="auto" w:fill="FFFFFF"/>
        </w:rPr>
        <w:t> </w:t>
      </w:r>
      <w:r w:rsidRPr="00FB6F42">
        <w:rPr>
          <w:rFonts w:ascii="Arial" w:hAnsi="Arial" w:cs="Arial"/>
          <w:i/>
          <w:iCs/>
          <w:color w:val="222222"/>
        </w:rPr>
        <w:t>25</w:t>
      </w:r>
      <w:r w:rsidRPr="00FB6F42">
        <w:rPr>
          <w:rFonts w:ascii="Arial" w:hAnsi="Arial" w:cs="Arial"/>
          <w:color w:val="222222"/>
          <w:shd w:val="clear" w:color="auto" w:fill="FFFFFF"/>
        </w:rPr>
        <w:t xml:space="preserve">(9), 2953-2968. </w:t>
      </w:r>
      <w:hyperlink r:id="rId33" w:history="1">
        <w:r w:rsidRPr="00FB6F42">
          <w:rPr>
            <w:rStyle w:val="Hyperlink"/>
            <w:rFonts w:ascii="Arial" w:hAnsi="Arial" w:cs="Arial"/>
            <w:shd w:val="clear" w:color="auto" w:fill="FFFFFF"/>
          </w:rPr>
          <w:t>Link</w:t>
        </w:r>
      </w:hyperlink>
    </w:p>
    <w:p w14:paraId="689F0C61" w14:textId="77777777" w:rsidR="00535A5D" w:rsidRDefault="00535A5D" w:rsidP="00535A5D">
      <w:pPr>
        <w:jc w:val="both"/>
        <w:rPr>
          <w:rFonts w:ascii="Arial" w:hAnsi="Arial" w:cs="Arial"/>
          <w:color w:val="222222"/>
          <w:shd w:val="clear" w:color="auto" w:fill="FFFFFF"/>
        </w:rPr>
      </w:pPr>
    </w:p>
    <w:p w14:paraId="38AAC526" w14:textId="77777777" w:rsidR="00535A5D" w:rsidRDefault="00535A5D" w:rsidP="00535A5D">
      <w:pPr>
        <w:jc w:val="both"/>
        <w:rPr>
          <w:rFonts w:ascii="Arial" w:hAnsi="Arial" w:cs="Arial"/>
          <w:b/>
          <w:bCs/>
          <w:color w:val="222222"/>
          <w:shd w:val="clear" w:color="auto" w:fill="FFFFFF"/>
        </w:rPr>
      </w:pPr>
      <w:r w:rsidRPr="00B545BF">
        <w:rPr>
          <w:rFonts w:ascii="Arial" w:hAnsi="Arial" w:cs="Arial"/>
          <w:b/>
          <w:bCs/>
          <w:color w:val="222222"/>
          <w:shd w:val="clear" w:color="auto" w:fill="FFFFFF"/>
        </w:rPr>
        <w:t xml:space="preserve">Summary </w:t>
      </w:r>
      <w:r>
        <w:rPr>
          <w:rFonts w:ascii="Arial" w:hAnsi="Arial" w:cs="Arial"/>
          <w:b/>
          <w:bCs/>
          <w:color w:val="222222"/>
          <w:shd w:val="clear" w:color="auto" w:fill="FFFFFF"/>
        </w:rPr>
        <w:t>findings</w:t>
      </w:r>
    </w:p>
    <w:p w14:paraId="0A5A0977" w14:textId="77777777" w:rsidR="00535A5D" w:rsidRDefault="00535A5D" w:rsidP="00535A5D">
      <w:pPr>
        <w:jc w:val="both"/>
      </w:pPr>
    </w:p>
    <w:p w14:paraId="3B29D8B9" w14:textId="15F7B60F" w:rsidR="00535A5D" w:rsidRPr="00B545BF" w:rsidRDefault="00535A5D" w:rsidP="00FB6F42">
      <w:pPr>
        <w:jc w:val="both"/>
        <w:rPr>
          <w:rFonts w:ascii="Arial" w:hAnsi="Arial" w:cs="Arial"/>
        </w:rPr>
      </w:pPr>
      <w:r w:rsidRPr="00B545BF">
        <w:rPr>
          <w:rFonts w:ascii="Arial" w:hAnsi="Arial" w:cs="Arial"/>
        </w:rPr>
        <w:t>In the present meta-analysis, Keilani and colleagues reported that resistance exercise [RE] is a</w:t>
      </w:r>
      <w:r>
        <w:rPr>
          <w:rFonts w:ascii="Arial" w:hAnsi="Arial" w:cs="Arial"/>
        </w:rPr>
        <w:t>n</w:t>
      </w:r>
      <w:r w:rsidRPr="00B545BF">
        <w:rPr>
          <w:rFonts w:ascii="Arial" w:hAnsi="Arial" w:cs="Arial"/>
        </w:rPr>
        <w:t xml:space="preserve"> effective approach in counteracting increase of body fat </w:t>
      </w:r>
      <w:r>
        <w:rPr>
          <w:rFonts w:ascii="Arial" w:hAnsi="Arial" w:cs="Arial"/>
        </w:rPr>
        <w:t>and</w:t>
      </w:r>
      <w:r w:rsidRPr="00B545BF">
        <w:rPr>
          <w:rFonts w:ascii="Arial" w:hAnsi="Arial" w:cs="Arial"/>
        </w:rPr>
        <w:t xml:space="preserve"> loss of muscle mass, muscle strength, and physical performance in patients suffering from </w:t>
      </w:r>
      <w:r w:rsidRPr="00B545BF">
        <w:rPr>
          <w:rFonts w:ascii="Arial" w:hAnsi="Arial" w:cs="Arial"/>
          <w:b/>
          <w:bCs/>
        </w:rPr>
        <w:t>prostate cancer</w:t>
      </w:r>
      <w:r w:rsidRPr="00B545BF">
        <w:rPr>
          <w:rFonts w:ascii="Arial" w:hAnsi="Arial" w:cs="Arial"/>
        </w:rPr>
        <w:t>. R</w:t>
      </w:r>
      <w:r>
        <w:rPr>
          <w:rFonts w:ascii="Arial" w:hAnsi="Arial" w:cs="Arial"/>
        </w:rPr>
        <w:t xml:space="preserve">esistance exercise </w:t>
      </w:r>
      <w:r w:rsidRPr="00B545BF">
        <w:rPr>
          <w:rFonts w:ascii="Arial" w:hAnsi="Arial" w:cs="Arial"/>
        </w:rPr>
        <w:t>should be an important part in multidisciplinary and interdisciplinary cancer rehabilitation of this patient</w:t>
      </w:r>
      <w:r>
        <w:rPr>
          <w:rFonts w:ascii="Arial" w:hAnsi="Arial" w:cs="Arial"/>
        </w:rPr>
        <w:t xml:space="preserve"> [population]</w:t>
      </w:r>
      <w:r w:rsidRPr="00B545BF">
        <w:rPr>
          <w:rFonts w:ascii="Arial" w:hAnsi="Arial" w:cs="Arial"/>
        </w:rPr>
        <w:t xml:space="preserve"> group as it appears to have important potential to reduce not only treatment-related side effects but also detrimental psychosocial health issues. Many </w:t>
      </w:r>
      <w:r>
        <w:rPr>
          <w:rFonts w:ascii="Arial" w:hAnsi="Arial" w:cs="Arial"/>
        </w:rPr>
        <w:t xml:space="preserve">prostate cancer </w:t>
      </w:r>
      <w:r w:rsidR="00164183">
        <w:rPr>
          <w:rFonts w:ascii="Arial" w:hAnsi="Arial" w:cs="Arial"/>
        </w:rPr>
        <w:t xml:space="preserve">patients </w:t>
      </w:r>
      <w:r w:rsidR="00164183" w:rsidRPr="00B545BF">
        <w:rPr>
          <w:rFonts w:ascii="Arial" w:hAnsi="Arial" w:cs="Arial"/>
        </w:rPr>
        <w:t>are</w:t>
      </w:r>
      <w:r w:rsidRPr="00B545BF">
        <w:rPr>
          <w:rFonts w:ascii="Arial" w:hAnsi="Arial" w:cs="Arial"/>
        </w:rPr>
        <w:t xml:space="preserve"> undergoing long-term </w:t>
      </w:r>
      <w:r>
        <w:rPr>
          <w:rFonts w:ascii="Arial" w:hAnsi="Arial" w:cs="Arial"/>
        </w:rPr>
        <w:t xml:space="preserve">androgen deprivation therapy </w:t>
      </w:r>
      <w:r w:rsidRPr="00B545BF">
        <w:rPr>
          <w:rFonts w:ascii="Arial" w:hAnsi="Arial" w:cs="Arial"/>
        </w:rPr>
        <w:t>ADT, while substantial ADT side effects are already measurable after 3 months of treatment [</w:t>
      </w:r>
      <w:r>
        <w:rPr>
          <w:rFonts w:ascii="Arial" w:hAnsi="Arial" w:cs="Arial"/>
        </w:rPr>
        <w:t>Alibhai et al., 2010</w:t>
      </w:r>
      <w:r w:rsidRPr="00B545BF">
        <w:rPr>
          <w:rFonts w:ascii="Arial" w:hAnsi="Arial" w:cs="Arial"/>
        </w:rPr>
        <w:t xml:space="preserve">]. Therefore, application of RE as an early countermeasure as well as within a long-term rehabilitation process of </w:t>
      </w:r>
      <w:r>
        <w:rPr>
          <w:rFonts w:ascii="Arial" w:hAnsi="Arial" w:cs="Arial"/>
        </w:rPr>
        <w:t>prostate cancer</w:t>
      </w:r>
      <w:r w:rsidRPr="00B545BF">
        <w:rPr>
          <w:rFonts w:ascii="Arial" w:hAnsi="Arial" w:cs="Arial"/>
        </w:rPr>
        <w:t xml:space="preserve"> is essential in optimum supportive care of </w:t>
      </w:r>
      <w:r>
        <w:rPr>
          <w:rFonts w:ascii="Arial" w:hAnsi="Arial" w:cs="Arial"/>
        </w:rPr>
        <w:t>prostate cancer patients</w:t>
      </w:r>
      <w:r w:rsidRPr="00B545BF">
        <w:rPr>
          <w:rFonts w:ascii="Arial" w:hAnsi="Arial" w:cs="Arial"/>
        </w:rPr>
        <w:t>. However, further and larger studies examining different protocols of RE and their effectiveness at different treatment and disease stages should be key components of future research in this field.</w:t>
      </w:r>
    </w:p>
    <w:p w14:paraId="5BCBA6E8" w14:textId="77777777" w:rsidR="00775F4D" w:rsidRDefault="00775F4D" w:rsidP="00535A5D">
      <w:pPr>
        <w:rPr>
          <w:b/>
          <w:bCs/>
        </w:rPr>
      </w:pPr>
    </w:p>
    <w:p w14:paraId="2ECEEAD9" w14:textId="77777777" w:rsidR="00535A5D" w:rsidRPr="00FB6F42" w:rsidRDefault="00535A5D" w:rsidP="00164183">
      <w:pPr>
        <w:pStyle w:val="ListParagraph"/>
        <w:numPr>
          <w:ilvl w:val="0"/>
          <w:numId w:val="7"/>
        </w:numPr>
        <w:jc w:val="both"/>
        <w:rPr>
          <w:rFonts w:ascii="Arial" w:hAnsi="Arial" w:cs="Arial"/>
          <w:color w:val="222222"/>
          <w:shd w:val="clear" w:color="auto" w:fill="FFFFFF"/>
        </w:rPr>
      </w:pPr>
      <w:proofErr w:type="spellStart"/>
      <w:r w:rsidRPr="00FB6F42">
        <w:rPr>
          <w:rFonts w:ascii="Arial" w:hAnsi="Arial" w:cs="Arial"/>
          <w:color w:val="222222"/>
          <w:shd w:val="clear" w:color="auto" w:fill="FFFFFF"/>
        </w:rPr>
        <w:t>Hardee</w:t>
      </w:r>
      <w:proofErr w:type="spellEnd"/>
      <w:r w:rsidRPr="00FB6F42">
        <w:rPr>
          <w:rFonts w:ascii="Arial" w:hAnsi="Arial" w:cs="Arial"/>
          <w:color w:val="222222"/>
          <w:shd w:val="clear" w:color="auto" w:fill="FFFFFF"/>
        </w:rPr>
        <w:t xml:space="preserve">, J. P., Porter, R. R., Sui, X., Archer, E., Lee, I. M., </w:t>
      </w:r>
      <w:proofErr w:type="spellStart"/>
      <w:r w:rsidRPr="00FB6F42">
        <w:rPr>
          <w:rFonts w:ascii="Arial" w:hAnsi="Arial" w:cs="Arial"/>
          <w:color w:val="222222"/>
          <w:shd w:val="clear" w:color="auto" w:fill="FFFFFF"/>
        </w:rPr>
        <w:t>Lavie</w:t>
      </w:r>
      <w:proofErr w:type="spellEnd"/>
      <w:r w:rsidRPr="00FB6F42">
        <w:rPr>
          <w:rFonts w:ascii="Arial" w:hAnsi="Arial" w:cs="Arial"/>
          <w:color w:val="222222"/>
          <w:shd w:val="clear" w:color="auto" w:fill="FFFFFF"/>
        </w:rPr>
        <w:t>, C. J., &amp; Blair, S. N. (2014, August). The effect of resistance exercise on all-cause mortality in cancer survivors. In</w:t>
      </w:r>
      <w:r w:rsidRPr="00FB6F42">
        <w:rPr>
          <w:rStyle w:val="apple-converted-space"/>
          <w:rFonts w:ascii="Arial" w:hAnsi="Arial" w:cs="Arial"/>
          <w:color w:val="222222"/>
          <w:shd w:val="clear" w:color="auto" w:fill="FFFFFF"/>
        </w:rPr>
        <w:t> </w:t>
      </w:r>
      <w:r w:rsidRPr="00FB6F42">
        <w:rPr>
          <w:rFonts w:ascii="Arial" w:hAnsi="Arial" w:cs="Arial"/>
          <w:i/>
          <w:iCs/>
          <w:color w:val="222222"/>
        </w:rPr>
        <w:t>Mayo Clinic proceedings</w:t>
      </w:r>
      <w:r w:rsidRPr="00FB6F42">
        <w:rPr>
          <w:rStyle w:val="apple-converted-space"/>
          <w:rFonts w:ascii="Arial" w:hAnsi="Arial" w:cs="Arial"/>
          <w:color w:val="222222"/>
          <w:shd w:val="clear" w:color="auto" w:fill="FFFFFF"/>
        </w:rPr>
        <w:t> </w:t>
      </w:r>
      <w:r w:rsidRPr="00FB6F42">
        <w:rPr>
          <w:rFonts w:ascii="Arial" w:hAnsi="Arial" w:cs="Arial"/>
          <w:color w:val="222222"/>
          <w:shd w:val="clear" w:color="auto" w:fill="FFFFFF"/>
        </w:rPr>
        <w:t xml:space="preserve">(Vol. 89, No. 8, pp. 1108-1115). Elsevier. </w:t>
      </w:r>
      <w:hyperlink r:id="rId34" w:history="1">
        <w:r w:rsidRPr="00FB6F42">
          <w:rPr>
            <w:rStyle w:val="Hyperlink"/>
            <w:rFonts w:ascii="Arial" w:hAnsi="Arial" w:cs="Arial"/>
            <w:shd w:val="clear" w:color="auto" w:fill="FFFFFF"/>
          </w:rPr>
          <w:t>Link</w:t>
        </w:r>
      </w:hyperlink>
      <w:r w:rsidRPr="00FB6F42">
        <w:rPr>
          <w:rFonts w:ascii="Arial" w:hAnsi="Arial" w:cs="Arial"/>
          <w:color w:val="222222"/>
          <w:shd w:val="clear" w:color="auto" w:fill="FFFFFF"/>
        </w:rPr>
        <w:t xml:space="preserve"> </w:t>
      </w:r>
    </w:p>
    <w:p w14:paraId="53145522" w14:textId="77777777" w:rsidR="00535A5D" w:rsidRDefault="00535A5D" w:rsidP="00535A5D">
      <w:pPr>
        <w:rPr>
          <w:rFonts w:ascii="Arial" w:hAnsi="Arial" w:cs="Arial"/>
          <w:color w:val="222222"/>
          <w:shd w:val="clear" w:color="auto" w:fill="FFFFFF"/>
        </w:rPr>
      </w:pPr>
    </w:p>
    <w:p w14:paraId="4E12CC12" w14:textId="77777777" w:rsidR="00535A5D" w:rsidRDefault="00535A5D" w:rsidP="00535A5D">
      <w:pPr>
        <w:jc w:val="both"/>
        <w:rPr>
          <w:rFonts w:ascii="Arial" w:hAnsi="Arial" w:cs="Arial"/>
          <w:b/>
          <w:bCs/>
          <w:color w:val="222222"/>
          <w:shd w:val="clear" w:color="auto" w:fill="FFFFFF"/>
        </w:rPr>
      </w:pPr>
      <w:r w:rsidRPr="00B545BF">
        <w:rPr>
          <w:rFonts w:ascii="Arial" w:hAnsi="Arial" w:cs="Arial"/>
          <w:b/>
          <w:bCs/>
          <w:color w:val="222222"/>
          <w:shd w:val="clear" w:color="auto" w:fill="FFFFFF"/>
        </w:rPr>
        <w:t xml:space="preserve">Summary </w:t>
      </w:r>
      <w:r>
        <w:rPr>
          <w:rFonts w:ascii="Arial" w:hAnsi="Arial" w:cs="Arial"/>
          <w:b/>
          <w:bCs/>
          <w:color w:val="222222"/>
          <w:shd w:val="clear" w:color="auto" w:fill="FFFFFF"/>
        </w:rPr>
        <w:t>findings</w:t>
      </w:r>
    </w:p>
    <w:p w14:paraId="422BBCC2" w14:textId="77777777" w:rsidR="00535A5D" w:rsidRDefault="00535A5D" w:rsidP="00535A5D">
      <w:pPr>
        <w:rPr>
          <w:rFonts w:ascii="Arial" w:hAnsi="Arial" w:cs="Arial"/>
        </w:rPr>
      </w:pPr>
    </w:p>
    <w:p w14:paraId="22F53FBC" w14:textId="77777777" w:rsidR="00535A5D" w:rsidRDefault="00535A5D" w:rsidP="00FB6F42">
      <w:pPr>
        <w:jc w:val="both"/>
        <w:rPr>
          <w:rFonts w:ascii="Arial" w:hAnsi="Arial" w:cs="Arial"/>
        </w:rPr>
      </w:pPr>
      <w:r>
        <w:rPr>
          <w:rFonts w:ascii="Arial" w:hAnsi="Arial" w:cs="Arial"/>
        </w:rPr>
        <w:t>T</w:t>
      </w:r>
      <w:r w:rsidRPr="00B545BF">
        <w:rPr>
          <w:rFonts w:ascii="Arial" w:hAnsi="Arial" w:cs="Arial"/>
        </w:rPr>
        <w:t xml:space="preserve">his study provides preliminary evidence that </w:t>
      </w:r>
      <w:r>
        <w:rPr>
          <w:rFonts w:ascii="Arial" w:hAnsi="Arial" w:cs="Arial"/>
        </w:rPr>
        <w:t>resistance exercise [</w:t>
      </w:r>
      <w:r w:rsidRPr="00B545BF">
        <w:rPr>
          <w:rFonts w:ascii="Arial" w:hAnsi="Arial" w:cs="Arial"/>
        </w:rPr>
        <w:t>RE</w:t>
      </w:r>
      <w:r>
        <w:rPr>
          <w:rFonts w:ascii="Arial" w:hAnsi="Arial" w:cs="Arial"/>
        </w:rPr>
        <w:t xml:space="preserve">] </w:t>
      </w:r>
      <w:r w:rsidRPr="00B545BF">
        <w:rPr>
          <w:rFonts w:ascii="Arial" w:hAnsi="Arial" w:cs="Arial"/>
        </w:rPr>
        <w:t xml:space="preserve">at least 1 day per week was associated with reduced risk of all-cause mortality in cancer survivors. The findings along with previous </w:t>
      </w:r>
      <w:r>
        <w:rPr>
          <w:rFonts w:ascii="Arial" w:hAnsi="Arial" w:cs="Arial"/>
        </w:rPr>
        <w:t xml:space="preserve">scientific </w:t>
      </w:r>
      <w:r w:rsidRPr="00B545BF">
        <w:rPr>
          <w:rFonts w:ascii="Arial" w:hAnsi="Arial" w:cs="Arial"/>
        </w:rPr>
        <w:t>evidence provides additional clinical significance and rationale for the integration of RE during cancer survival.</w:t>
      </w:r>
      <w:r>
        <w:rPr>
          <w:rFonts w:ascii="Arial" w:hAnsi="Arial" w:cs="Arial"/>
        </w:rPr>
        <w:t xml:space="preserve"> </w:t>
      </w:r>
      <w:r w:rsidRPr="00B545BF">
        <w:rPr>
          <w:rFonts w:ascii="Arial" w:hAnsi="Arial" w:cs="Arial"/>
        </w:rPr>
        <w:t xml:space="preserve">The mechanisms associated with these benefits have </w:t>
      </w:r>
      <w:r>
        <w:rPr>
          <w:rFonts w:ascii="Arial" w:hAnsi="Arial" w:cs="Arial"/>
        </w:rPr>
        <w:t xml:space="preserve">not </w:t>
      </w:r>
      <w:r w:rsidRPr="00B545BF">
        <w:rPr>
          <w:rFonts w:ascii="Arial" w:hAnsi="Arial" w:cs="Arial"/>
        </w:rPr>
        <w:t xml:space="preserve">to </w:t>
      </w:r>
      <w:r>
        <w:rPr>
          <w:rFonts w:ascii="Arial" w:hAnsi="Arial" w:cs="Arial"/>
        </w:rPr>
        <w:t>been</w:t>
      </w:r>
      <w:r w:rsidRPr="00B545BF">
        <w:rPr>
          <w:rFonts w:ascii="Arial" w:hAnsi="Arial" w:cs="Arial"/>
        </w:rPr>
        <w:t xml:space="preserve"> clearly defined and further research on this issue is required. </w:t>
      </w:r>
      <w:r>
        <w:rPr>
          <w:rFonts w:ascii="Arial" w:hAnsi="Arial" w:cs="Arial"/>
        </w:rPr>
        <w:t>A</w:t>
      </w:r>
      <w:r w:rsidRPr="00B545BF">
        <w:rPr>
          <w:rFonts w:ascii="Arial" w:hAnsi="Arial" w:cs="Arial"/>
        </w:rPr>
        <w:t>ddition</w:t>
      </w:r>
      <w:r>
        <w:rPr>
          <w:rFonts w:ascii="Arial" w:hAnsi="Arial" w:cs="Arial"/>
        </w:rPr>
        <w:t>ally</w:t>
      </w:r>
      <w:r w:rsidRPr="00B545BF">
        <w:rPr>
          <w:rFonts w:ascii="Arial" w:hAnsi="Arial" w:cs="Arial"/>
        </w:rPr>
        <w:t xml:space="preserve">, it is necessary to </w:t>
      </w:r>
      <w:r w:rsidRPr="00B545BF">
        <w:rPr>
          <w:rFonts w:ascii="Arial" w:hAnsi="Arial" w:cs="Arial"/>
          <w:b/>
          <w:bCs/>
        </w:rPr>
        <w:t>determine if a specific type of physical activity may be more beneficial for certain cancers</w:t>
      </w:r>
      <w:r w:rsidRPr="00B545BF">
        <w:rPr>
          <w:rFonts w:ascii="Arial" w:hAnsi="Arial" w:cs="Arial"/>
        </w:rPr>
        <w:t>. Therefore, future prospective randomized controlled trials should be designed to address potential mechanisms between RE and health outcomes, including all-cause and disease-specific mortality, during cancer survival.</w:t>
      </w:r>
    </w:p>
    <w:p w14:paraId="359AE04C" w14:textId="77777777" w:rsidR="00535A5D" w:rsidRDefault="00535A5D" w:rsidP="00535A5D">
      <w:pPr>
        <w:rPr>
          <w:rFonts w:ascii="Arial" w:hAnsi="Arial" w:cs="Arial"/>
          <w:b/>
          <w:bCs/>
        </w:rPr>
      </w:pPr>
    </w:p>
    <w:p w14:paraId="119B84A6" w14:textId="77777777" w:rsidR="00535A5D" w:rsidRPr="00FB6F42" w:rsidRDefault="00535A5D" w:rsidP="00164183">
      <w:pPr>
        <w:pStyle w:val="ListParagraph"/>
        <w:numPr>
          <w:ilvl w:val="0"/>
          <w:numId w:val="7"/>
        </w:numPr>
        <w:jc w:val="both"/>
        <w:rPr>
          <w:rFonts w:ascii="Arial" w:hAnsi="Arial" w:cs="Arial"/>
          <w:color w:val="222222"/>
          <w:shd w:val="clear" w:color="auto" w:fill="FFFFFF"/>
        </w:rPr>
      </w:pPr>
      <w:r w:rsidRPr="00FB6F42">
        <w:rPr>
          <w:rFonts w:ascii="Arial" w:hAnsi="Arial" w:cs="Arial"/>
          <w:color w:val="222222"/>
          <w:shd w:val="clear" w:color="auto" w:fill="FFFFFF"/>
        </w:rPr>
        <w:t>Kimball, B. C., Asiedu, G. B., &amp; Thompson, C. A. (2018). Building a Healthy Body After Cancer: Young Adult Lymphoma Survivors' Perspectives on Exercise After Cancer Treatment.</w:t>
      </w:r>
      <w:r w:rsidRPr="00FB6F42">
        <w:rPr>
          <w:rStyle w:val="apple-converted-space"/>
          <w:rFonts w:ascii="Arial" w:hAnsi="Arial" w:cs="Arial"/>
          <w:color w:val="222222"/>
          <w:shd w:val="clear" w:color="auto" w:fill="FFFFFF"/>
        </w:rPr>
        <w:t> </w:t>
      </w:r>
      <w:r w:rsidRPr="00FB6F42">
        <w:rPr>
          <w:rFonts w:ascii="Arial" w:hAnsi="Arial" w:cs="Arial"/>
          <w:i/>
          <w:iCs/>
          <w:color w:val="222222"/>
        </w:rPr>
        <w:t>Journal of adolescent and young adult oncology</w:t>
      </w:r>
      <w:r w:rsidRPr="00FB6F42">
        <w:rPr>
          <w:rFonts w:ascii="Arial" w:hAnsi="Arial" w:cs="Arial"/>
          <w:color w:val="222222"/>
          <w:shd w:val="clear" w:color="auto" w:fill="FFFFFF"/>
        </w:rPr>
        <w:t>,</w:t>
      </w:r>
      <w:r w:rsidRPr="00FB6F42">
        <w:rPr>
          <w:rStyle w:val="apple-converted-space"/>
          <w:rFonts w:ascii="Arial" w:hAnsi="Arial" w:cs="Arial"/>
          <w:color w:val="222222"/>
          <w:shd w:val="clear" w:color="auto" w:fill="FFFFFF"/>
        </w:rPr>
        <w:t> </w:t>
      </w:r>
      <w:r w:rsidRPr="00FB6F42">
        <w:rPr>
          <w:rFonts w:ascii="Arial" w:hAnsi="Arial" w:cs="Arial"/>
          <w:i/>
          <w:iCs/>
          <w:color w:val="222222"/>
        </w:rPr>
        <w:t>7</w:t>
      </w:r>
      <w:r w:rsidRPr="00FB6F42">
        <w:rPr>
          <w:rFonts w:ascii="Arial" w:hAnsi="Arial" w:cs="Arial"/>
          <w:color w:val="222222"/>
          <w:shd w:val="clear" w:color="auto" w:fill="FFFFFF"/>
        </w:rPr>
        <w:t xml:space="preserve">(2), 217-229. </w:t>
      </w:r>
      <w:hyperlink r:id="rId35" w:history="1">
        <w:r w:rsidRPr="00FB6F42">
          <w:rPr>
            <w:rStyle w:val="Hyperlink"/>
            <w:rFonts w:ascii="Arial" w:hAnsi="Arial" w:cs="Arial"/>
            <w:shd w:val="clear" w:color="auto" w:fill="FFFFFF"/>
          </w:rPr>
          <w:t>Link</w:t>
        </w:r>
      </w:hyperlink>
      <w:r w:rsidRPr="00FB6F42">
        <w:rPr>
          <w:rFonts w:ascii="Arial" w:hAnsi="Arial" w:cs="Arial"/>
          <w:color w:val="222222"/>
          <w:shd w:val="clear" w:color="auto" w:fill="FFFFFF"/>
        </w:rPr>
        <w:t xml:space="preserve"> </w:t>
      </w:r>
    </w:p>
    <w:p w14:paraId="163CA142" w14:textId="77777777" w:rsidR="00535A5D" w:rsidRDefault="00535A5D" w:rsidP="00535A5D">
      <w:pPr>
        <w:rPr>
          <w:rFonts w:ascii="Arial" w:hAnsi="Arial" w:cs="Arial"/>
          <w:color w:val="222222"/>
          <w:shd w:val="clear" w:color="auto" w:fill="FFFFFF"/>
        </w:rPr>
      </w:pPr>
    </w:p>
    <w:p w14:paraId="2F03295C" w14:textId="77777777" w:rsidR="00535A5D" w:rsidRDefault="00535A5D" w:rsidP="00535A5D">
      <w:pPr>
        <w:jc w:val="both"/>
        <w:rPr>
          <w:rFonts w:ascii="Arial" w:hAnsi="Arial" w:cs="Arial"/>
          <w:b/>
          <w:bCs/>
          <w:color w:val="222222"/>
          <w:shd w:val="clear" w:color="auto" w:fill="FFFFFF"/>
        </w:rPr>
      </w:pPr>
      <w:r w:rsidRPr="00B545BF">
        <w:rPr>
          <w:rFonts w:ascii="Arial" w:hAnsi="Arial" w:cs="Arial"/>
          <w:b/>
          <w:bCs/>
          <w:color w:val="222222"/>
          <w:shd w:val="clear" w:color="auto" w:fill="FFFFFF"/>
        </w:rPr>
        <w:lastRenderedPageBreak/>
        <w:t xml:space="preserve">Summary </w:t>
      </w:r>
      <w:r>
        <w:rPr>
          <w:rFonts w:ascii="Arial" w:hAnsi="Arial" w:cs="Arial"/>
          <w:b/>
          <w:bCs/>
          <w:color w:val="222222"/>
          <w:shd w:val="clear" w:color="auto" w:fill="FFFFFF"/>
        </w:rPr>
        <w:t>findings</w:t>
      </w:r>
    </w:p>
    <w:p w14:paraId="275673BB" w14:textId="77777777" w:rsidR="00535A5D" w:rsidRDefault="00535A5D" w:rsidP="00535A5D"/>
    <w:p w14:paraId="3AA2A773" w14:textId="77777777" w:rsidR="00535A5D" w:rsidRDefault="00535A5D" w:rsidP="00FB6F42">
      <w:pPr>
        <w:jc w:val="both"/>
        <w:rPr>
          <w:rFonts w:ascii="Arial" w:hAnsi="Arial" w:cs="Arial"/>
        </w:rPr>
      </w:pPr>
      <w:r w:rsidRPr="00D2635A">
        <w:rPr>
          <w:rFonts w:ascii="Arial" w:hAnsi="Arial" w:cs="Arial"/>
        </w:rPr>
        <w:t xml:space="preserve">Fatigue and </w:t>
      </w:r>
      <w:r>
        <w:rPr>
          <w:rFonts w:ascii="Arial" w:hAnsi="Arial" w:cs="Arial"/>
        </w:rPr>
        <w:t xml:space="preserve">patient </w:t>
      </w:r>
      <w:r w:rsidRPr="00D2635A">
        <w:rPr>
          <w:rFonts w:ascii="Arial" w:hAnsi="Arial" w:cs="Arial"/>
        </w:rPr>
        <w:t>irritation with post</w:t>
      </w:r>
      <w:r>
        <w:rPr>
          <w:rFonts w:ascii="Arial" w:hAnsi="Arial" w:cs="Arial"/>
        </w:rPr>
        <w:t xml:space="preserve"> </w:t>
      </w:r>
      <w:r w:rsidRPr="00D2635A">
        <w:rPr>
          <w:rFonts w:ascii="Arial" w:hAnsi="Arial" w:cs="Arial"/>
        </w:rPr>
        <w:t>cancer physical limitations are major barriers to exercise for young adult survivors, whereas support from others, data tracking, and survivor-specific resources are facilitators. Interventions that include fitness tracking technology, are individually tailored, and/or create a community with other young adult survivors may be successful in this population.</w:t>
      </w:r>
    </w:p>
    <w:p w14:paraId="0CFEAA71" w14:textId="77777777" w:rsidR="00535A5D" w:rsidRPr="00D2635A" w:rsidRDefault="00535A5D" w:rsidP="00535A5D">
      <w:pPr>
        <w:jc w:val="both"/>
        <w:rPr>
          <w:rFonts w:ascii="Arial" w:hAnsi="Arial" w:cs="Arial"/>
        </w:rPr>
      </w:pPr>
    </w:p>
    <w:p w14:paraId="20DD655A" w14:textId="77777777" w:rsidR="00535A5D" w:rsidRPr="00D2635A" w:rsidRDefault="00535A5D" w:rsidP="00FB6F42">
      <w:pPr>
        <w:pStyle w:val="ListParagraph"/>
        <w:numPr>
          <w:ilvl w:val="0"/>
          <w:numId w:val="7"/>
        </w:numPr>
        <w:jc w:val="both"/>
      </w:pPr>
      <w:r w:rsidRPr="00FB6F42">
        <w:rPr>
          <w:rFonts w:ascii="Arial" w:hAnsi="Arial" w:cs="Arial"/>
          <w:color w:val="222222"/>
          <w:shd w:val="clear" w:color="auto" w:fill="FFFFFF"/>
        </w:rPr>
        <w:t>Stout, N. L., Baima, J., Swisher, A. K., Winters-Stone, K. M., &amp; Welsh, J. (2017). A systematic review of exercise systematic reviews in the cancer literature (2005-2017).</w:t>
      </w:r>
      <w:r w:rsidRPr="00FB6F42">
        <w:rPr>
          <w:rStyle w:val="apple-converted-space"/>
          <w:rFonts w:ascii="Arial" w:hAnsi="Arial" w:cs="Arial"/>
          <w:color w:val="222222"/>
          <w:shd w:val="clear" w:color="auto" w:fill="FFFFFF"/>
        </w:rPr>
        <w:t> </w:t>
      </w:r>
      <w:r w:rsidRPr="00FB6F42">
        <w:rPr>
          <w:rFonts w:ascii="Arial" w:hAnsi="Arial" w:cs="Arial"/>
          <w:i/>
          <w:iCs/>
          <w:color w:val="222222"/>
        </w:rPr>
        <w:t>PM&amp;R</w:t>
      </w:r>
      <w:r w:rsidRPr="00FB6F42">
        <w:rPr>
          <w:rFonts w:ascii="Arial" w:hAnsi="Arial" w:cs="Arial"/>
          <w:color w:val="222222"/>
          <w:shd w:val="clear" w:color="auto" w:fill="FFFFFF"/>
        </w:rPr>
        <w:t>,</w:t>
      </w:r>
      <w:r w:rsidRPr="00FB6F42">
        <w:rPr>
          <w:rStyle w:val="apple-converted-space"/>
          <w:rFonts w:ascii="Arial" w:hAnsi="Arial" w:cs="Arial"/>
          <w:color w:val="222222"/>
          <w:shd w:val="clear" w:color="auto" w:fill="FFFFFF"/>
        </w:rPr>
        <w:t> </w:t>
      </w:r>
      <w:r w:rsidRPr="00FB6F42">
        <w:rPr>
          <w:rFonts w:ascii="Arial" w:hAnsi="Arial" w:cs="Arial"/>
          <w:i/>
          <w:iCs/>
          <w:color w:val="222222"/>
        </w:rPr>
        <w:t>9</w:t>
      </w:r>
      <w:r w:rsidRPr="00FB6F42">
        <w:rPr>
          <w:rFonts w:ascii="Arial" w:hAnsi="Arial" w:cs="Arial"/>
          <w:color w:val="222222"/>
          <w:shd w:val="clear" w:color="auto" w:fill="FFFFFF"/>
        </w:rPr>
        <w:t xml:space="preserve">(9), S347-S384. </w:t>
      </w:r>
      <w:hyperlink r:id="rId36" w:history="1">
        <w:r w:rsidRPr="00FB6F42">
          <w:rPr>
            <w:rStyle w:val="Hyperlink"/>
            <w:rFonts w:ascii="Arial" w:hAnsi="Arial" w:cs="Arial"/>
            <w:shd w:val="clear" w:color="auto" w:fill="FFFFFF"/>
          </w:rPr>
          <w:t>Link</w:t>
        </w:r>
      </w:hyperlink>
      <w:r w:rsidRPr="00FB6F42">
        <w:rPr>
          <w:rFonts w:ascii="Arial" w:hAnsi="Arial" w:cs="Arial"/>
          <w:color w:val="222222"/>
          <w:shd w:val="clear" w:color="auto" w:fill="FFFFFF"/>
        </w:rPr>
        <w:t xml:space="preserve"> </w:t>
      </w:r>
    </w:p>
    <w:p w14:paraId="6885FF4A" w14:textId="77777777" w:rsidR="00535A5D" w:rsidRPr="00B545BF" w:rsidRDefault="00535A5D" w:rsidP="00535A5D">
      <w:pPr>
        <w:jc w:val="both"/>
        <w:rPr>
          <w:rFonts w:ascii="Arial" w:hAnsi="Arial" w:cs="Arial"/>
        </w:rPr>
      </w:pPr>
    </w:p>
    <w:p w14:paraId="779FB2AA" w14:textId="77777777" w:rsidR="00535A5D" w:rsidRDefault="00535A5D" w:rsidP="00535A5D">
      <w:pPr>
        <w:jc w:val="both"/>
        <w:rPr>
          <w:rFonts w:ascii="Arial" w:hAnsi="Arial" w:cs="Arial"/>
          <w:b/>
          <w:bCs/>
          <w:color w:val="222222"/>
          <w:shd w:val="clear" w:color="auto" w:fill="FFFFFF"/>
        </w:rPr>
      </w:pPr>
      <w:r w:rsidRPr="00B545BF">
        <w:rPr>
          <w:rFonts w:ascii="Arial" w:hAnsi="Arial" w:cs="Arial"/>
          <w:b/>
          <w:bCs/>
          <w:color w:val="222222"/>
          <w:shd w:val="clear" w:color="auto" w:fill="FFFFFF"/>
        </w:rPr>
        <w:t xml:space="preserve">Summary </w:t>
      </w:r>
      <w:r>
        <w:rPr>
          <w:rFonts w:ascii="Arial" w:hAnsi="Arial" w:cs="Arial"/>
          <w:b/>
          <w:bCs/>
          <w:color w:val="222222"/>
          <w:shd w:val="clear" w:color="auto" w:fill="FFFFFF"/>
        </w:rPr>
        <w:t>findings</w:t>
      </w:r>
    </w:p>
    <w:p w14:paraId="44961C78" w14:textId="77777777" w:rsidR="00FB6F42" w:rsidRPr="00C93B2C" w:rsidRDefault="00535A5D" w:rsidP="00FB6F42">
      <w:pPr>
        <w:pStyle w:val="NormalWeb"/>
        <w:jc w:val="both"/>
        <w:rPr>
          <w:rFonts w:ascii="Arial" w:hAnsi="Arial" w:cs="Arial"/>
        </w:rPr>
      </w:pPr>
      <w:r w:rsidRPr="00D2635A">
        <w:rPr>
          <w:rFonts w:ascii="Arial" w:hAnsi="Arial" w:cs="Arial"/>
        </w:rPr>
        <w:t>Based on this review, exercise interventions</w:t>
      </w:r>
      <w:r>
        <w:rPr>
          <w:rFonts w:ascii="Arial" w:hAnsi="Arial" w:cs="Arial"/>
        </w:rPr>
        <w:t xml:space="preserve"> [</w:t>
      </w:r>
      <w:r w:rsidRPr="00D2635A">
        <w:rPr>
          <w:rFonts w:ascii="Arial" w:hAnsi="Arial" w:cs="Arial"/>
          <w:b/>
          <w:bCs/>
        </w:rPr>
        <w:t>EI</w:t>
      </w:r>
      <w:r>
        <w:rPr>
          <w:rFonts w:ascii="Arial" w:hAnsi="Arial" w:cs="Arial"/>
        </w:rPr>
        <w:t>]</w:t>
      </w:r>
      <w:r w:rsidRPr="00D2635A">
        <w:rPr>
          <w:rFonts w:ascii="Arial" w:hAnsi="Arial" w:cs="Arial"/>
        </w:rPr>
        <w:t xml:space="preserve"> have a strong evidence base to support their global inclusion in every individual’s cancer care plan. The </w:t>
      </w:r>
      <w:r w:rsidRPr="00D2635A">
        <w:rPr>
          <w:rFonts w:ascii="Arial" w:hAnsi="Arial" w:cs="Arial"/>
          <w:b/>
          <w:bCs/>
        </w:rPr>
        <w:t>EI</w:t>
      </w:r>
      <w:r w:rsidRPr="00D2635A">
        <w:rPr>
          <w:rFonts w:ascii="Arial" w:hAnsi="Arial" w:cs="Arial"/>
        </w:rPr>
        <w:t xml:space="preserve"> of care is ideally designed in the context of known disease treatments and anticipated side effects of treatment and is overseen by a health care provider with speciali</w:t>
      </w:r>
      <w:r>
        <w:rPr>
          <w:rFonts w:ascii="Arial" w:hAnsi="Arial" w:cs="Arial"/>
        </w:rPr>
        <w:t>s</w:t>
      </w:r>
      <w:r w:rsidRPr="00D2635A">
        <w:rPr>
          <w:rFonts w:ascii="Arial" w:hAnsi="Arial" w:cs="Arial"/>
        </w:rPr>
        <w:t xml:space="preserve">ed knowledge and skills in cancer-specific exercise and cancer rehabilitation. Despite a growing body of evidence to support numerous </w:t>
      </w:r>
      <w:r w:rsidRPr="00D2635A">
        <w:rPr>
          <w:rFonts w:ascii="Arial" w:hAnsi="Arial" w:cs="Arial"/>
          <w:b/>
          <w:bCs/>
        </w:rPr>
        <w:t>EI</w:t>
      </w:r>
      <w:r w:rsidRPr="00D2635A">
        <w:rPr>
          <w:rFonts w:ascii="Arial" w:hAnsi="Arial" w:cs="Arial"/>
        </w:rPr>
        <w:t xml:space="preserve"> across various cancer disease conditions and cancer treatment-related impairments, the supporting infrastructure for exercise planning and implementation for the cancer population is essentially vague. Efforts to strengthen consistency in clinical trial reporting, develop clinical practice guidelines, and integrate exercise and rehabilitation services into the cancer delivery system are desired. </w:t>
      </w:r>
    </w:p>
    <w:p w14:paraId="4DCEF30C" w14:textId="77777777" w:rsidR="00B545BF" w:rsidRPr="00FB6F42" w:rsidRDefault="00B545BF" w:rsidP="00FB6F42">
      <w:pPr>
        <w:pStyle w:val="ListParagraph"/>
        <w:numPr>
          <w:ilvl w:val="0"/>
          <w:numId w:val="7"/>
        </w:numPr>
        <w:jc w:val="both"/>
        <w:rPr>
          <w:rFonts w:ascii="Arial" w:hAnsi="Arial" w:cs="Arial"/>
          <w:color w:val="222222"/>
          <w:shd w:val="clear" w:color="auto" w:fill="FFFFFF"/>
        </w:rPr>
      </w:pPr>
      <w:proofErr w:type="spellStart"/>
      <w:r w:rsidRPr="00FB6F42">
        <w:rPr>
          <w:rFonts w:ascii="Arial" w:hAnsi="Arial" w:cs="Arial"/>
          <w:color w:val="222222"/>
          <w:shd w:val="clear" w:color="auto" w:fill="FFFFFF"/>
        </w:rPr>
        <w:t>D’Ascenzi</w:t>
      </w:r>
      <w:proofErr w:type="spellEnd"/>
      <w:r w:rsidRPr="00FB6F42">
        <w:rPr>
          <w:rFonts w:ascii="Arial" w:hAnsi="Arial" w:cs="Arial"/>
          <w:color w:val="222222"/>
          <w:shd w:val="clear" w:color="auto" w:fill="FFFFFF"/>
        </w:rPr>
        <w:t xml:space="preserve">, F., </w:t>
      </w:r>
      <w:proofErr w:type="spellStart"/>
      <w:r w:rsidRPr="00FB6F42">
        <w:rPr>
          <w:rFonts w:ascii="Arial" w:hAnsi="Arial" w:cs="Arial"/>
          <w:color w:val="222222"/>
          <w:shd w:val="clear" w:color="auto" w:fill="FFFFFF"/>
        </w:rPr>
        <w:t>Anselmi</w:t>
      </w:r>
      <w:proofErr w:type="spellEnd"/>
      <w:r w:rsidRPr="00FB6F42">
        <w:rPr>
          <w:rFonts w:ascii="Arial" w:hAnsi="Arial" w:cs="Arial"/>
          <w:color w:val="222222"/>
          <w:shd w:val="clear" w:color="auto" w:fill="FFFFFF"/>
        </w:rPr>
        <w:t xml:space="preserve">, F., </w:t>
      </w:r>
      <w:proofErr w:type="spellStart"/>
      <w:r w:rsidRPr="00FB6F42">
        <w:rPr>
          <w:rFonts w:ascii="Arial" w:hAnsi="Arial" w:cs="Arial"/>
          <w:color w:val="222222"/>
          <w:shd w:val="clear" w:color="auto" w:fill="FFFFFF"/>
        </w:rPr>
        <w:t>Fiorentini</w:t>
      </w:r>
      <w:proofErr w:type="spellEnd"/>
      <w:r w:rsidRPr="00FB6F42">
        <w:rPr>
          <w:rFonts w:ascii="Arial" w:hAnsi="Arial" w:cs="Arial"/>
          <w:color w:val="222222"/>
          <w:shd w:val="clear" w:color="auto" w:fill="FFFFFF"/>
        </w:rPr>
        <w:t xml:space="preserve">, C., </w:t>
      </w:r>
      <w:proofErr w:type="spellStart"/>
      <w:r w:rsidRPr="00FB6F42">
        <w:rPr>
          <w:rFonts w:ascii="Arial" w:hAnsi="Arial" w:cs="Arial"/>
          <w:color w:val="222222"/>
          <w:shd w:val="clear" w:color="auto" w:fill="FFFFFF"/>
        </w:rPr>
        <w:t>Mannucci</w:t>
      </w:r>
      <w:proofErr w:type="spellEnd"/>
      <w:r w:rsidRPr="00FB6F42">
        <w:rPr>
          <w:rFonts w:ascii="Arial" w:hAnsi="Arial" w:cs="Arial"/>
          <w:color w:val="222222"/>
          <w:shd w:val="clear" w:color="auto" w:fill="FFFFFF"/>
        </w:rPr>
        <w:t xml:space="preserve">, R., Bonifazi, M., &amp; </w:t>
      </w:r>
      <w:proofErr w:type="spellStart"/>
      <w:r w:rsidRPr="00FB6F42">
        <w:rPr>
          <w:rFonts w:ascii="Arial" w:hAnsi="Arial" w:cs="Arial"/>
          <w:color w:val="222222"/>
          <w:shd w:val="clear" w:color="auto" w:fill="FFFFFF"/>
        </w:rPr>
        <w:t>Mondillo</w:t>
      </w:r>
      <w:proofErr w:type="spellEnd"/>
      <w:r w:rsidRPr="00FB6F42">
        <w:rPr>
          <w:rFonts w:ascii="Arial" w:hAnsi="Arial" w:cs="Arial"/>
          <w:color w:val="222222"/>
          <w:shd w:val="clear" w:color="auto" w:fill="FFFFFF"/>
        </w:rPr>
        <w:t>, S. (2019). The benefits of exercise in cancer patients and the criteria for exercise prescription in cardio-oncology.</w:t>
      </w:r>
      <w:r w:rsidRPr="00FB6F42">
        <w:rPr>
          <w:rStyle w:val="apple-converted-space"/>
          <w:rFonts w:ascii="Arial" w:hAnsi="Arial" w:cs="Arial"/>
          <w:color w:val="222222"/>
          <w:shd w:val="clear" w:color="auto" w:fill="FFFFFF"/>
        </w:rPr>
        <w:t> </w:t>
      </w:r>
      <w:r w:rsidRPr="00FB6F42">
        <w:rPr>
          <w:rFonts w:ascii="Arial" w:hAnsi="Arial" w:cs="Arial"/>
          <w:i/>
          <w:iCs/>
          <w:color w:val="222222"/>
        </w:rPr>
        <w:t>European journal of preventive cardiology</w:t>
      </w:r>
      <w:r w:rsidRPr="00FB6F42">
        <w:rPr>
          <w:rFonts w:ascii="Arial" w:hAnsi="Arial" w:cs="Arial"/>
          <w:color w:val="222222"/>
          <w:shd w:val="clear" w:color="auto" w:fill="FFFFFF"/>
        </w:rPr>
        <w:t xml:space="preserve">, 2047487319874900. </w:t>
      </w:r>
      <w:hyperlink r:id="rId37" w:history="1">
        <w:r w:rsidRPr="00FB6F42">
          <w:rPr>
            <w:rStyle w:val="Hyperlink"/>
            <w:rFonts w:ascii="Arial" w:hAnsi="Arial" w:cs="Arial"/>
            <w:shd w:val="clear" w:color="auto" w:fill="FFFFFF"/>
          </w:rPr>
          <w:t>Link</w:t>
        </w:r>
      </w:hyperlink>
      <w:r w:rsidRPr="00FB6F42">
        <w:rPr>
          <w:rFonts w:ascii="Arial" w:hAnsi="Arial" w:cs="Arial"/>
          <w:color w:val="222222"/>
          <w:shd w:val="clear" w:color="auto" w:fill="FFFFFF"/>
        </w:rPr>
        <w:t xml:space="preserve"> </w:t>
      </w:r>
    </w:p>
    <w:p w14:paraId="174EE9D4" w14:textId="77777777" w:rsidR="00B545BF" w:rsidRDefault="00B545BF" w:rsidP="00B545BF">
      <w:pPr>
        <w:jc w:val="both"/>
        <w:rPr>
          <w:rFonts w:ascii="Arial" w:hAnsi="Arial" w:cs="Arial"/>
          <w:color w:val="222222"/>
          <w:shd w:val="clear" w:color="auto" w:fill="FFFFFF"/>
        </w:rPr>
      </w:pPr>
    </w:p>
    <w:p w14:paraId="496D3505" w14:textId="77777777" w:rsidR="00B545BF" w:rsidRDefault="00B545BF" w:rsidP="00B545BF">
      <w:pPr>
        <w:jc w:val="both"/>
        <w:rPr>
          <w:rFonts w:ascii="Arial" w:hAnsi="Arial" w:cs="Arial"/>
          <w:b/>
          <w:bCs/>
          <w:color w:val="222222"/>
          <w:shd w:val="clear" w:color="auto" w:fill="FFFFFF"/>
        </w:rPr>
      </w:pPr>
      <w:r w:rsidRPr="00B545BF">
        <w:rPr>
          <w:rFonts w:ascii="Arial" w:hAnsi="Arial" w:cs="Arial"/>
          <w:b/>
          <w:bCs/>
          <w:color w:val="222222"/>
          <w:shd w:val="clear" w:color="auto" w:fill="FFFFFF"/>
        </w:rPr>
        <w:t>Summary notes</w:t>
      </w:r>
    </w:p>
    <w:p w14:paraId="7D97D3D5" w14:textId="77777777" w:rsidR="00B545BF" w:rsidRDefault="00B545BF" w:rsidP="00B545BF">
      <w:pPr>
        <w:jc w:val="both"/>
        <w:rPr>
          <w:rFonts w:ascii="Arial" w:hAnsi="Arial" w:cs="Arial"/>
        </w:rPr>
      </w:pPr>
    </w:p>
    <w:p w14:paraId="44A69C79" w14:textId="77777777" w:rsidR="00B545BF" w:rsidRDefault="00B545BF" w:rsidP="00B545BF">
      <w:pPr>
        <w:jc w:val="both"/>
        <w:rPr>
          <w:rFonts w:ascii="Arial" w:eastAsiaTheme="minorHAnsi" w:hAnsi="Arial" w:cs="Arial"/>
          <w:lang w:eastAsia="en-US"/>
        </w:rPr>
      </w:pPr>
      <w:r w:rsidRPr="00B545BF">
        <w:rPr>
          <w:rFonts w:ascii="Arial" w:eastAsiaTheme="minorHAnsi" w:hAnsi="Arial" w:cs="Arial"/>
          <w:lang w:eastAsia="en-US"/>
        </w:rPr>
        <w:t>Key recommendations for exercise prescription in cancer patients.</w:t>
      </w:r>
    </w:p>
    <w:p w14:paraId="46CD9ECE" w14:textId="77777777" w:rsidR="00B545BF" w:rsidRDefault="00A449D6" w:rsidP="00B545BF">
      <w:pPr>
        <w:jc w:val="both"/>
        <w:rPr>
          <w:rFonts w:ascii="Arial" w:eastAsiaTheme="minorHAnsi" w:hAnsi="Arial" w:cs="Arial"/>
          <w:lang w:eastAsia="en-US"/>
        </w:rPr>
      </w:pPr>
      <w:r>
        <w:rPr>
          <w:b/>
          <w:bCs/>
          <w:noProof/>
        </w:rPr>
        <w:drawing>
          <wp:anchor distT="0" distB="0" distL="114300" distR="114300" simplePos="0" relativeHeight="251658240" behindDoc="1" locked="0" layoutInCell="1" allowOverlap="1" wp14:anchorId="42F11379" wp14:editId="3584EE30">
            <wp:simplePos x="0" y="0"/>
            <wp:positionH relativeFrom="column">
              <wp:posOffset>311785</wp:posOffset>
            </wp:positionH>
            <wp:positionV relativeFrom="paragraph">
              <wp:posOffset>125818</wp:posOffset>
            </wp:positionV>
            <wp:extent cx="5212861" cy="5872975"/>
            <wp:effectExtent l="0" t="0" r="0" b="0"/>
            <wp:wrapNone/>
            <wp:docPr id="1"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5-12 at 10.23.23.png"/>
                    <pic:cNvPicPr/>
                  </pic:nvPicPr>
                  <pic:blipFill rotWithShape="1">
                    <a:blip r:embed="rId38" cstate="print">
                      <a:extLst>
                        <a:ext uri="{28A0092B-C50C-407E-A947-70E740481C1C}">
                          <a14:useLocalDpi xmlns:a14="http://schemas.microsoft.com/office/drawing/2010/main" val="0"/>
                        </a:ext>
                      </a:extLst>
                    </a:blip>
                    <a:srcRect t="1252"/>
                    <a:stretch/>
                  </pic:blipFill>
                  <pic:spPr bwMode="auto">
                    <a:xfrm>
                      <a:off x="0" y="0"/>
                      <a:ext cx="5212861" cy="5872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521E4D" w14:textId="77777777" w:rsidR="00B545BF" w:rsidRPr="00B545BF" w:rsidRDefault="00B545BF" w:rsidP="00B545BF">
      <w:pPr>
        <w:jc w:val="both"/>
        <w:rPr>
          <w:rFonts w:ascii="Arial" w:hAnsi="Arial" w:cs="Arial"/>
        </w:rPr>
      </w:pPr>
    </w:p>
    <w:p w14:paraId="3E61452B" w14:textId="77777777" w:rsidR="00B545BF" w:rsidRDefault="00B545BF" w:rsidP="00B545BF">
      <w:pPr>
        <w:pStyle w:val="NormalWeb"/>
      </w:pPr>
    </w:p>
    <w:p w14:paraId="34A74A41" w14:textId="77777777" w:rsidR="00B545BF" w:rsidRPr="00B545BF" w:rsidRDefault="00B545BF" w:rsidP="00B545BF">
      <w:pPr>
        <w:jc w:val="both"/>
        <w:rPr>
          <w:rFonts w:ascii="Arial" w:hAnsi="Arial" w:cs="Arial"/>
          <w:b/>
          <w:bCs/>
          <w:color w:val="222222"/>
          <w:shd w:val="clear" w:color="auto" w:fill="FFFFFF"/>
        </w:rPr>
      </w:pPr>
    </w:p>
    <w:p w14:paraId="10D86BF8" w14:textId="77777777" w:rsidR="00B545BF" w:rsidRPr="00B545BF" w:rsidRDefault="00B545BF" w:rsidP="00B545BF">
      <w:pPr>
        <w:pStyle w:val="NormalWeb"/>
        <w:jc w:val="both"/>
        <w:rPr>
          <w:rFonts w:ascii="Arial" w:hAnsi="Arial" w:cs="Arial"/>
        </w:rPr>
      </w:pPr>
    </w:p>
    <w:p w14:paraId="59B2C017" w14:textId="77777777" w:rsidR="00B545BF" w:rsidRPr="00B545BF" w:rsidRDefault="00B545BF" w:rsidP="00B545BF">
      <w:pPr>
        <w:jc w:val="both"/>
        <w:rPr>
          <w:rFonts w:ascii="Arial" w:hAnsi="Arial" w:cs="Arial"/>
          <w:b/>
          <w:bCs/>
        </w:rPr>
      </w:pPr>
      <w:r>
        <w:rPr>
          <w:rFonts w:ascii="Arial" w:hAnsi="Arial" w:cs="Arial"/>
          <w:color w:val="222222"/>
          <w:shd w:val="clear" w:color="auto" w:fill="FFFFFF"/>
        </w:rPr>
        <w:t xml:space="preserve"> </w:t>
      </w:r>
    </w:p>
    <w:p w14:paraId="398018A2" w14:textId="77777777" w:rsidR="00B545BF" w:rsidRPr="008116AD" w:rsidRDefault="00B545BF" w:rsidP="00B545BF">
      <w:pPr>
        <w:rPr>
          <w:b/>
          <w:bCs/>
        </w:rPr>
      </w:pPr>
    </w:p>
    <w:p w14:paraId="023DD65F" w14:textId="77777777" w:rsidR="00B545BF" w:rsidRPr="00B545BF" w:rsidRDefault="00B545BF" w:rsidP="00B545BF">
      <w:r>
        <w:rPr>
          <w:rFonts w:ascii="Arial" w:hAnsi="Arial" w:cs="Arial"/>
          <w:color w:val="222222"/>
          <w:sz w:val="20"/>
          <w:szCs w:val="20"/>
          <w:shd w:val="clear" w:color="auto" w:fill="FFFFFF"/>
        </w:rPr>
        <w:t xml:space="preserve"> </w:t>
      </w:r>
    </w:p>
    <w:p w14:paraId="1955B3FC" w14:textId="77777777" w:rsidR="00B545BF" w:rsidRDefault="00B545BF">
      <w:pPr>
        <w:rPr>
          <w:b/>
          <w:bCs/>
        </w:rPr>
      </w:pPr>
    </w:p>
    <w:p w14:paraId="07E68A3E" w14:textId="77777777" w:rsidR="00B545BF" w:rsidRDefault="00B545BF">
      <w:pPr>
        <w:rPr>
          <w:b/>
          <w:bCs/>
        </w:rPr>
      </w:pPr>
      <w:r>
        <w:rPr>
          <w:b/>
          <w:bCs/>
        </w:rPr>
        <w:t xml:space="preserve"> </w:t>
      </w:r>
    </w:p>
    <w:p w14:paraId="32521FC7" w14:textId="77777777" w:rsidR="00B545BF" w:rsidRDefault="00B545BF">
      <w:pPr>
        <w:rPr>
          <w:b/>
          <w:bCs/>
        </w:rPr>
      </w:pPr>
    </w:p>
    <w:p w14:paraId="1399D210" w14:textId="77777777" w:rsidR="00B545BF" w:rsidRDefault="00B545BF">
      <w:pPr>
        <w:rPr>
          <w:b/>
          <w:bCs/>
        </w:rPr>
      </w:pPr>
    </w:p>
    <w:p w14:paraId="0F1C6F35" w14:textId="77777777" w:rsidR="00B545BF" w:rsidRDefault="00B545BF">
      <w:pPr>
        <w:rPr>
          <w:b/>
          <w:bCs/>
        </w:rPr>
      </w:pPr>
    </w:p>
    <w:p w14:paraId="50E2EAFE" w14:textId="77777777" w:rsidR="00B545BF" w:rsidRDefault="00B545BF">
      <w:pPr>
        <w:rPr>
          <w:b/>
          <w:bCs/>
        </w:rPr>
      </w:pPr>
    </w:p>
    <w:p w14:paraId="2C5DE898" w14:textId="77777777" w:rsidR="00B545BF" w:rsidRDefault="00B545BF">
      <w:pPr>
        <w:rPr>
          <w:b/>
          <w:bCs/>
        </w:rPr>
      </w:pPr>
    </w:p>
    <w:p w14:paraId="29B0CC49" w14:textId="77777777" w:rsidR="00B545BF" w:rsidRDefault="00B545BF">
      <w:pPr>
        <w:rPr>
          <w:b/>
          <w:bCs/>
        </w:rPr>
      </w:pPr>
    </w:p>
    <w:p w14:paraId="7E99E7C7" w14:textId="77777777" w:rsidR="00B545BF" w:rsidRDefault="00B545BF">
      <w:pPr>
        <w:rPr>
          <w:b/>
          <w:bCs/>
        </w:rPr>
      </w:pPr>
    </w:p>
    <w:p w14:paraId="715DC6A2" w14:textId="77777777" w:rsidR="00B545BF" w:rsidRDefault="00B545BF">
      <w:pPr>
        <w:rPr>
          <w:b/>
          <w:bCs/>
        </w:rPr>
      </w:pPr>
    </w:p>
    <w:p w14:paraId="359A331B" w14:textId="77777777" w:rsidR="00B545BF" w:rsidRDefault="00B545BF">
      <w:pPr>
        <w:rPr>
          <w:b/>
          <w:bCs/>
        </w:rPr>
      </w:pPr>
    </w:p>
    <w:p w14:paraId="77A76F31" w14:textId="77777777" w:rsidR="00B545BF" w:rsidRDefault="00B545BF">
      <w:pPr>
        <w:rPr>
          <w:b/>
          <w:bCs/>
        </w:rPr>
      </w:pPr>
    </w:p>
    <w:p w14:paraId="6D61A994" w14:textId="77777777" w:rsidR="00B545BF" w:rsidRDefault="00B545BF">
      <w:pPr>
        <w:rPr>
          <w:b/>
          <w:bCs/>
        </w:rPr>
      </w:pPr>
    </w:p>
    <w:p w14:paraId="56B3797E" w14:textId="77777777" w:rsidR="00D2635A" w:rsidRDefault="00D2635A" w:rsidP="00B545BF">
      <w:pPr>
        <w:jc w:val="both"/>
        <w:rPr>
          <w:b/>
          <w:bCs/>
        </w:rPr>
      </w:pPr>
    </w:p>
    <w:p w14:paraId="3E48B1D0" w14:textId="77777777" w:rsidR="00535A5D" w:rsidRDefault="00535A5D" w:rsidP="00B545BF">
      <w:pPr>
        <w:jc w:val="both"/>
        <w:rPr>
          <w:b/>
          <w:bCs/>
        </w:rPr>
      </w:pPr>
    </w:p>
    <w:p w14:paraId="05DA46A4" w14:textId="77777777" w:rsidR="00535A5D" w:rsidRDefault="00535A5D" w:rsidP="00B545BF">
      <w:pPr>
        <w:jc w:val="both"/>
        <w:rPr>
          <w:b/>
          <w:bCs/>
        </w:rPr>
      </w:pPr>
    </w:p>
    <w:p w14:paraId="21D4BF65" w14:textId="77777777" w:rsidR="00535A5D" w:rsidRDefault="00535A5D" w:rsidP="00B545BF">
      <w:pPr>
        <w:jc w:val="both"/>
        <w:rPr>
          <w:b/>
          <w:bCs/>
        </w:rPr>
      </w:pPr>
    </w:p>
    <w:p w14:paraId="79BF59E8" w14:textId="77777777" w:rsidR="00535A5D" w:rsidRDefault="00535A5D" w:rsidP="00B545BF">
      <w:pPr>
        <w:jc w:val="both"/>
        <w:rPr>
          <w:b/>
          <w:bCs/>
        </w:rPr>
      </w:pPr>
    </w:p>
    <w:p w14:paraId="3CE91FC7" w14:textId="77777777" w:rsidR="00535A5D" w:rsidRDefault="00535A5D" w:rsidP="00B545BF">
      <w:pPr>
        <w:jc w:val="both"/>
        <w:rPr>
          <w:b/>
          <w:bCs/>
        </w:rPr>
      </w:pPr>
    </w:p>
    <w:p w14:paraId="5674F0EE" w14:textId="77777777" w:rsidR="00C93B2C" w:rsidRDefault="00C93B2C" w:rsidP="00B545BF">
      <w:pPr>
        <w:jc w:val="both"/>
        <w:rPr>
          <w:b/>
          <w:bCs/>
        </w:rPr>
      </w:pPr>
    </w:p>
    <w:p w14:paraId="5F4BB9EB" w14:textId="77777777" w:rsidR="00FB6F42" w:rsidRDefault="00FB6F42" w:rsidP="00FB6F42">
      <w:pPr>
        <w:pStyle w:val="ListParagraph"/>
        <w:ind w:left="360"/>
        <w:jc w:val="both"/>
        <w:rPr>
          <w:rFonts w:ascii="Arial" w:hAnsi="Arial" w:cs="Arial"/>
        </w:rPr>
      </w:pPr>
    </w:p>
    <w:p w14:paraId="772855F1" w14:textId="77777777" w:rsidR="00FB6F42" w:rsidRDefault="00FB6F42" w:rsidP="00FB6F42">
      <w:pPr>
        <w:pStyle w:val="ListParagraph"/>
        <w:ind w:left="360"/>
        <w:jc w:val="both"/>
        <w:rPr>
          <w:rFonts w:ascii="Arial" w:hAnsi="Arial" w:cs="Arial"/>
        </w:rPr>
      </w:pPr>
    </w:p>
    <w:p w14:paraId="6175FC21" w14:textId="77777777" w:rsidR="00FB6F42" w:rsidRDefault="00FB6F42" w:rsidP="00FB6F42">
      <w:pPr>
        <w:pStyle w:val="ListParagraph"/>
        <w:ind w:left="360"/>
        <w:jc w:val="both"/>
        <w:rPr>
          <w:rFonts w:ascii="Arial" w:hAnsi="Arial" w:cs="Arial"/>
        </w:rPr>
      </w:pPr>
    </w:p>
    <w:p w14:paraId="06566851" w14:textId="77777777" w:rsidR="00FB6F42" w:rsidRDefault="00FB6F42" w:rsidP="00FB6F42">
      <w:pPr>
        <w:pStyle w:val="ListParagraph"/>
        <w:ind w:left="360"/>
        <w:jc w:val="both"/>
        <w:rPr>
          <w:rFonts w:ascii="Arial" w:hAnsi="Arial" w:cs="Arial"/>
        </w:rPr>
      </w:pPr>
    </w:p>
    <w:p w14:paraId="3BEC953D" w14:textId="77777777" w:rsidR="00FB6F42" w:rsidRDefault="00FB6F42" w:rsidP="00FB6F42">
      <w:pPr>
        <w:pStyle w:val="ListParagraph"/>
        <w:ind w:left="360"/>
        <w:jc w:val="both"/>
        <w:rPr>
          <w:rFonts w:ascii="Arial" w:hAnsi="Arial" w:cs="Arial"/>
        </w:rPr>
      </w:pPr>
    </w:p>
    <w:p w14:paraId="7E260645" w14:textId="77777777" w:rsidR="00FB6F42" w:rsidRDefault="00FB6F42" w:rsidP="00FB6F42">
      <w:pPr>
        <w:pStyle w:val="ListParagraph"/>
        <w:ind w:left="360"/>
        <w:jc w:val="both"/>
        <w:rPr>
          <w:rFonts w:ascii="Arial" w:hAnsi="Arial" w:cs="Arial"/>
        </w:rPr>
      </w:pPr>
    </w:p>
    <w:p w14:paraId="13CB7F5A" w14:textId="77777777" w:rsidR="00FB6F42" w:rsidRDefault="00FB6F42" w:rsidP="00FB6F42">
      <w:pPr>
        <w:pStyle w:val="ListParagraph"/>
        <w:ind w:left="360"/>
        <w:jc w:val="both"/>
        <w:rPr>
          <w:rFonts w:ascii="Arial" w:hAnsi="Arial" w:cs="Arial"/>
        </w:rPr>
      </w:pPr>
    </w:p>
    <w:p w14:paraId="00E163F6" w14:textId="77777777" w:rsidR="00FB6F42" w:rsidRDefault="00FB6F42" w:rsidP="00FB6F42">
      <w:pPr>
        <w:pStyle w:val="ListParagraph"/>
        <w:ind w:left="360"/>
        <w:jc w:val="both"/>
        <w:rPr>
          <w:rFonts w:ascii="Arial" w:hAnsi="Arial" w:cs="Arial"/>
        </w:rPr>
      </w:pPr>
    </w:p>
    <w:p w14:paraId="61C473AF" w14:textId="77777777" w:rsidR="00FB6F42" w:rsidRDefault="00FB6F42" w:rsidP="00FB6F42">
      <w:pPr>
        <w:pStyle w:val="ListParagraph"/>
        <w:ind w:left="360"/>
        <w:jc w:val="both"/>
        <w:rPr>
          <w:rFonts w:ascii="Arial" w:hAnsi="Arial" w:cs="Arial"/>
        </w:rPr>
      </w:pPr>
    </w:p>
    <w:p w14:paraId="4896FDEE" w14:textId="77777777" w:rsidR="00C93B2C" w:rsidRDefault="00535A5D" w:rsidP="00C93B2C">
      <w:pPr>
        <w:pStyle w:val="ListParagraph"/>
        <w:numPr>
          <w:ilvl w:val="0"/>
          <w:numId w:val="1"/>
        </w:numPr>
        <w:jc w:val="both"/>
        <w:rPr>
          <w:rFonts w:ascii="Arial" w:hAnsi="Arial" w:cs="Arial"/>
        </w:rPr>
      </w:pPr>
      <w:r w:rsidRPr="00535A5D">
        <w:rPr>
          <w:rFonts w:ascii="Arial" w:hAnsi="Arial" w:cs="Arial"/>
        </w:rPr>
        <w:t xml:space="preserve">Campbell, K. L., Winters-Stone, K. M., </w:t>
      </w:r>
      <w:proofErr w:type="spellStart"/>
      <w:r w:rsidRPr="00535A5D">
        <w:rPr>
          <w:rFonts w:ascii="Arial" w:hAnsi="Arial" w:cs="Arial"/>
        </w:rPr>
        <w:t>Wiskemann</w:t>
      </w:r>
      <w:proofErr w:type="spellEnd"/>
      <w:r w:rsidRPr="00535A5D">
        <w:rPr>
          <w:rFonts w:ascii="Arial" w:hAnsi="Arial" w:cs="Arial"/>
        </w:rPr>
        <w:t xml:space="preserve">, J., May, A. M., Schwartz, A. L., Courneya, K. S., ... &amp; Morris, G. S. (2019). Exercise guidelines for cancer survivors: consensus statement from international multidisciplinary roundtable. Medicine &amp; Science in Sports &amp; Exercise, 51(11), 2375-2390. </w:t>
      </w:r>
      <w:hyperlink r:id="rId39" w:history="1">
        <w:r w:rsidRPr="00535A5D">
          <w:rPr>
            <w:rStyle w:val="Hyperlink"/>
            <w:rFonts w:ascii="Arial" w:hAnsi="Arial" w:cs="Arial"/>
          </w:rPr>
          <w:t>Link</w:t>
        </w:r>
      </w:hyperlink>
      <w:r>
        <w:rPr>
          <w:rFonts w:ascii="Arial" w:hAnsi="Arial" w:cs="Arial"/>
        </w:rPr>
        <w:t xml:space="preserve"> </w:t>
      </w:r>
    </w:p>
    <w:p w14:paraId="63987457" w14:textId="77777777" w:rsidR="00C93B2C" w:rsidRDefault="00C93B2C" w:rsidP="00C93B2C">
      <w:pPr>
        <w:pStyle w:val="ListParagraph"/>
        <w:ind w:left="360"/>
        <w:jc w:val="both"/>
        <w:rPr>
          <w:rFonts w:ascii="Arial" w:hAnsi="Arial" w:cs="Arial"/>
        </w:rPr>
      </w:pPr>
    </w:p>
    <w:p w14:paraId="6AB4287C" w14:textId="77777777" w:rsidR="00C93B2C" w:rsidRDefault="00C93B2C" w:rsidP="00C93B2C">
      <w:pPr>
        <w:pStyle w:val="ListParagraph"/>
        <w:numPr>
          <w:ilvl w:val="0"/>
          <w:numId w:val="1"/>
        </w:numPr>
        <w:jc w:val="both"/>
        <w:rPr>
          <w:rFonts w:ascii="Arial" w:hAnsi="Arial" w:cs="Arial"/>
        </w:rPr>
      </w:pPr>
      <w:proofErr w:type="spellStart"/>
      <w:r w:rsidRPr="00C93B2C">
        <w:rPr>
          <w:rFonts w:ascii="Arial" w:hAnsi="Arial" w:cs="Arial"/>
        </w:rPr>
        <w:t>McTiernan</w:t>
      </w:r>
      <w:proofErr w:type="spellEnd"/>
      <w:r w:rsidRPr="00C93B2C">
        <w:rPr>
          <w:rFonts w:ascii="Arial" w:hAnsi="Arial" w:cs="Arial"/>
        </w:rPr>
        <w:t xml:space="preserve">, A., Friedenreich, C.M., Katzmarzyk, P.T., Powell, K.E., Macko, R., Buchner, D., </w:t>
      </w:r>
      <w:proofErr w:type="spellStart"/>
      <w:r w:rsidRPr="00C93B2C">
        <w:rPr>
          <w:rFonts w:ascii="Arial" w:hAnsi="Arial" w:cs="Arial"/>
        </w:rPr>
        <w:t>Pescatello</w:t>
      </w:r>
      <w:proofErr w:type="spellEnd"/>
      <w:r w:rsidRPr="00C93B2C">
        <w:rPr>
          <w:rFonts w:ascii="Arial" w:hAnsi="Arial" w:cs="Arial"/>
        </w:rPr>
        <w:t xml:space="preserve">, L.S., Bloodgood, B., Tennant, B., Vaux-Bjerke, A. and George, S.M., 2019. Physical Activity in Cancer Prevention and Survival: A Systematic Review. Medicine and science in sports and exercise, 51(6), pp.1252-1261. </w:t>
      </w:r>
      <w:hyperlink r:id="rId40" w:history="1">
        <w:r w:rsidRPr="00C93B2C">
          <w:rPr>
            <w:rStyle w:val="Hyperlink"/>
            <w:rFonts w:ascii="Arial" w:hAnsi="Arial" w:cs="Arial"/>
          </w:rPr>
          <w:t>Link</w:t>
        </w:r>
      </w:hyperlink>
      <w:r w:rsidRPr="00C93B2C">
        <w:rPr>
          <w:rFonts w:ascii="Arial" w:hAnsi="Arial" w:cs="Arial"/>
        </w:rPr>
        <w:t xml:space="preserve"> </w:t>
      </w:r>
    </w:p>
    <w:p w14:paraId="1C82190E" w14:textId="77777777" w:rsidR="00C93B2C" w:rsidRPr="00C93B2C" w:rsidRDefault="00C93B2C" w:rsidP="00C93B2C">
      <w:pPr>
        <w:pStyle w:val="ListParagraph"/>
        <w:rPr>
          <w:rFonts w:ascii="Arial" w:hAnsi="Arial" w:cs="Arial"/>
        </w:rPr>
      </w:pPr>
    </w:p>
    <w:p w14:paraId="4607F92A" w14:textId="77777777" w:rsidR="00C93B2C" w:rsidRPr="00C93B2C" w:rsidRDefault="00C93B2C" w:rsidP="00C93B2C">
      <w:pPr>
        <w:pStyle w:val="ListParagraph"/>
        <w:numPr>
          <w:ilvl w:val="0"/>
          <w:numId w:val="1"/>
        </w:numPr>
        <w:jc w:val="both"/>
        <w:rPr>
          <w:rFonts w:ascii="Arial" w:hAnsi="Arial" w:cs="Arial"/>
        </w:rPr>
      </w:pPr>
      <w:r w:rsidRPr="00C93B2C">
        <w:rPr>
          <w:rFonts w:ascii="Arial" w:hAnsi="Arial" w:cs="Arial"/>
        </w:rPr>
        <w:t xml:space="preserve">Schmitz, K.H., Campbell, A.M., </w:t>
      </w:r>
      <w:proofErr w:type="spellStart"/>
      <w:r w:rsidRPr="00C93B2C">
        <w:rPr>
          <w:rFonts w:ascii="Arial" w:hAnsi="Arial" w:cs="Arial"/>
        </w:rPr>
        <w:t>Stuiver</w:t>
      </w:r>
      <w:proofErr w:type="spellEnd"/>
      <w:r w:rsidRPr="00C93B2C">
        <w:rPr>
          <w:rFonts w:ascii="Arial" w:hAnsi="Arial" w:cs="Arial"/>
        </w:rPr>
        <w:t xml:space="preserve">, M.M., Pinto, B.M., Schwartz, A.L., Morris, G.S., </w:t>
      </w:r>
      <w:proofErr w:type="spellStart"/>
      <w:r w:rsidRPr="00C93B2C">
        <w:rPr>
          <w:rFonts w:ascii="Arial" w:hAnsi="Arial" w:cs="Arial"/>
        </w:rPr>
        <w:t>Ligibel</w:t>
      </w:r>
      <w:proofErr w:type="spellEnd"/>
      <w:r w:rsidRPr="00C93B2C">
        <w:rPr>
          <w:rFonts w:ascii="Arial" w:hAnsi="Arial" w:cs="Arial"/>
        </w:rPr>
        <w:t xml:space="preserve">, J.A., Cheville, A., </w:t>
      </w:r>
      <w:proofErr w:type="spellStart"/>
      <w:r w:rsidRPr="00C93B2C">
        <w:rPr>
          <w:rFonts w:ascii="Arial" w:hAnsi="Arial" w:cs="Arial"/>
        </w:rPr>
        <w:t>Galvão</w:t>
      </w:r>
      <w:proofErr w:type="spellEnd"/>
      <w:r w:rsidRPr="00C93B2C">
        <w:rPr>
          <w:rFonts w:ascii="Arial" w:hAnsi="Arial" w:cs="Arial"/>
        </w:rPr>
        <w:t>, D.A., Alfano, C.M. and Patel, A.V., 2019. Exercise is medicine in oncology: engaging clinicians to help patients move through cancer. CA: a cancer journal for clinicians, 69(6), pp.468-484.</w:t>
      </w:r>
      <w:r>
        <w:rPr>
          <w:rFonts w:ascii="Arial" w:hAnsi="Arial" w:cs="Arial"/>
        </w:rPr>
        <w:t xml:space="preserve"> </w:t>
      </w:r>
      <w:hyperlink r:id="rId41" w:history="1">
        <w:r w:rsidRPr="00C93B2C">
          <w:rPr>
            <w:rStyle w:val="Hyperlink"/>
            <w:rFonts w:ascii="Arial" w:hAnsi="Arial" w:cs="Arial"/>
          </w:rPr>
          <w:t>Link</w:t>
        </w:r>
      </w:hyperlink>
      <w:r>
        <w:rPr>
          <w:rFonts w:ascii="Arial" w:hAnsi="Arial" w:cs="Arial"/>
        </w:rPr>
        <w:t xml:space="preserve"> </w:t>
      </w:r>
    </w:p>
    <w:p w14:paraId="3AEE9A3F" w14:textId="77777777" w:rsidR="00C93B2C" w:rsidRPr="00C93B2C" w:rsidRDefault="00C93B2C" w:rsidP="00C93B2C">
      <w:pPr>
        <w:jc w:val="both"/>
        <w:rPr>
          <w:rFonts w:ascii="Arial" w:hAnsi="Arial" w:cs="Arial"/>
        </w:rPr>
      </w:pPr>
      <w:r w:rsidRPr="00C93B2C">
        <w:rPr>
          <w:rFonts w:ascii="Arial" w:hAnsi="Arial" w:cs="Arial"/>
        </w:rPr>
        <w:t> </w:t>
      </w:r>
    </w:p>
    <w:p w14:paraId="6EA0427E" w14:textId="77777777" w:rsidR="00535A5D" w:rsidRPr="00C93B2C" w:rsidRDefault="00535A5D" w:rsidP="00C93B2C">
      <w:pPr>
        <w:pStyle w:val="ListParagraph"/>
        <w:numPr>
          <w:ilvl w:val="0"/>
          <w:numId w:val="1"/>
        </w:numPr>
        <w:jc w:val="both"/>
        <w:rPr>
          <w:rFonts w:ascii="Arial" w:hAnsi="Arial" w:cs="Arial"/>
        </w:rPr>
      </w:pPr>
      <w:r w:rsidRPr="00C93B2C">
        <w:rPr>
          <w:rFonts w:ascii="Arial" w:hAnsi="Arial" w:cs="Arial"/>
          <w:color w:val="222222"/>
          <w:shd w:val="clear" w:color="auto" w:fill="FFFFFF"/>
        </w:rPr>
        <w:t>Battaglini, C. L., Mills, R. C., Phillips, B. L., Lee, J. T., Story, C. E., Nascimento, M. G., &amp; Hackney, A. C. (2014). Twenty-five years of research on the effects of exercise training in breast cancer survivors: a systematic review of the literature.</w:t>
      </w:r>
      <w:r w:rsidRPr="00C93B2C">
        <w:rPr>
          <w:rStyle w:val="apple-converted-space"/>
          <w:rFonts w:ascii="Arial" w:hAnsi="Arial" w:cs="Arial"/>
          <w:color w:val="222222"/>
          <w:shd w:val="clear" w:color="auto" w:fill="FFFFFF"/>
        </w:rPr>
        <w:t> </w:t>
      </w:r>
      <w:r w:rsidRPr="00C93B2C">
        <w:rPr>
          <w:rFonts w:ascii="Arial" w:hAnsi="Arial" w:cs="Arial"/>
          <w:i/>
          <w:iCs/>
          <w:color w:val="222222"/>
        </w:rPr>
        <w:t>World journal of clinical oncology</w:t>
      </w:r>
      <w:r w:rsidRPr="00C93B2C">
        <w:rPr>
          <w:rFonts w:ascii="Arial" w:hAnsi="Arial" w:cs="Arial"/>
          <w:color w:val="222222"/>
          <w:shd w:val="clear" w:color="auto" w:fill="FFFFFF"/>
        </w:rPr>
        <w:t>,</w:t>
      </w:r>
      <w:r w:rsidRPr="00C93B2C">
        <w:rPr>
          <w:rStyle w:val="apple-converted-space"/>
          <w:rFonts w:ascii="Arial" w:hAnsi="Arial" w:cs="Arial"/>
          <w:color w:val="222222"/>
          <w:shd w:val="clear" w:color="auto" w:fill="FFFFFF"/>
        </w:rPr>
        <w:t> </w:t>
      </w:r>
      <w:r w:rsidRPr="00C93B2C">
        <w:rPr>
          <w:rFonts w:ascii="Arial" w:hAnsi="Arial" w:cs="Arial"/>
          <w:i/>
          <w:iCs/>
          <w:color w:val="222222"/>
        </w:rPr>
        <w:t>5</w:t>
      </w:r>
      <w:r w:rsidRPr="00C93B2C">
        <w:rPr>
          <w:rFonts w:ascii="Arial" w:hAnsi="Arial" w:cs="Arial"/>
          <w:color w:val="222222"/>
          <w:shd w:val="clear" w:color="auto" w:fill="FFFFFF"/>
        </w:rPr>
        <w:t xml:space="preserve">(2), 177. </w:t>
      </w:r>
      <w:hyperlink r:id="rId42" w:history="1">
        <w:r w:rsidRPr="00C93B2C">
          <w:rPr>
            <w:rStyle w:val="Hyperlink"/>
            <w:rFonts w:ascii="Arial" w:hAnsi="Arial" w:cs="Arial"/>
            <w:shd w:val="clear" w:color="auto" w:fill="FFFFFF"/>
          </w:rPr>
          <w:t>Link</w:t>
        </w:r>
      </w:hyperlink>
      <w:r w:rsidRPr="00C93B2C">
        <w:rPr>
          <w:rFonts w:ascii="Arial" w:hAnsi="Arial" w:cs="Arial"/>
          <w:color w:val="222222"/>
          <w:shd w:val="clear" w:color="auto" w:fill="FFFFFF"/>
        </w:rPr>
        <w:t xml:space="preserve"> </w:t>
      </w:r>
    </w:p>
    <w:p w14:paraId="1523D349" w14:textId="77777777" w:rsidR="00535A5D" w:rsidRDefault="00535A5D" w:rsidP="00535A5D">
      <w:pPr>
        <w:pStyle w:val="ListParagraph"/>
      </w:pPr>
    </w:p>
    <w:p w14:paraId="1A6D6692" w14:textId="77777777" w:rsidR="00535A5D" w:rsidRPr="00C93B2C" w:rsidRDefault="00535A5D" w:rsidP="00535A5D">
      <w:pPr>
        <w:pStyle w:val="ListParagraph"/>
        <w:numPr>
          <w:ilvl w:val="0"/>
          <w:numId w:val="1"/>
        </w:numPr>
        <w:jc w:val="both"/>
        <w:rPr>
          <w:rStyle w:val="Hyperlink"/>
          <w:rFonts w:ascii="Arial" w:hAnsi="Arial" w:cs="Arial"/>
          <w:color w:val="auto"/>
          <w:u w:val="none"/>
        </w:rPr>
      </w:pPr>
      <w:r>
        <w:rPr>
          <w:rFonts w:ascii="Arial" w:hAnsi="Arial" w:cs="Arial"/>
        </w:rPr>
        <w:t xml:space="preserve">[1RM Breast Cancer) </w:t>
      </w:r>
      <w:r w:rsidRPr="007B1342">
        <w:rPr>
          <w:rFonts w:ascii="Arial" w:hAnsi="Arial" w:cs="Arial"/>
        </w:rPr>
        <w:t>Cormie, P., Galvao, D. A., Spry, N., &amp; Newton, R. U. (2013). Neither heavy nor light load resistance exercise acutely exacerbates lymphedema in breast cancer survivor. Integrative Cancer Therapies, 12(5), 423-432.</w:t>
      </w:r>
      <w:r>
        <w:rPr>
          <w:rFonts w:ascii="Arial" w:hAnsi="Arial" w:cs="Arial"/>
        </w:rPr>
        <w:t xml:space="preserve"> </w:t>
      </w:r>
      <w:hyperlink r:id="rId43" w:history="1">
        <w:r w:rsidRPr="007B1342">
          <w:rPr>
            <w:rStyle w:val="Hyperlink"/>
            <w:rFonts w:ascii="Arial" w:hAnsi="Arial" w:cs="Arial"/>
          </w:rPr>
          <w:t>Link</w:t>
        </w:r>
      </w:hyperlink>
    </w:p>
    <w:p w14:paraId="7204BAB7" w14:textId="77777777" w:rsidR="00C93B2C" w:rsidRPr="00C93B2C" w:rsidRDefault="00C93B2C" w:rsidP="00C93B2C">
      <w:pPr>
        <w:pStyle w:val="ListParagraph"/>
        <w:rPr>
          <w:rStyle w:val="Hyperlink"/>
          <w:rFonts w:ascii="Arial" w:hAnsi="Arial" w:cs="Arial"/>
          <w:color w:val="auto"/>
          <w:u w:val="none"/>
        </w:rPr>
      </w:pPr>
    </w:p>
    <w:p w14:paraId="3A7BE9DA" w14:textId="77777777" w:rsidR="00C93B2C" w:rsidRDefault="00C93B2C" w:rsidP="00535A5D">
      <w:pPr>
        <w:pStyle w:val="ListParagraph"/>
        <w:numPr>
          <w:ilvl w:val="0"/>
          <w:numId w:val="1"/>
        </w:numPr>
        <w:jc w:val="both"/>
        <w:rPr>
          <w:rStyle w:val="Hyperlink"/>
          <w:rFonts w:ascii="Arial" w:hAnsi="Arial" w:cs="Arial"/>
          <w:color w:val="auto"/>
          <w:u w:val="none"/>
        </w:rPr>
      </w:pPr>
      <w:r>
        <w:rPr>
          <w:rStyle w:val="Hyperlink"/>
          <w:rFonts w:ascii="Arial" w:hAnsi="Arial" w:cs="Arial"/>
          <w:color w:val="auto"/>
          <w:u w:val="none"/>
        </w:rPr>
        <w:lastRenderedPageBreak/>
        <w:t xml:space="preserve">NCCN Guidelines (2020) Survivorship </w:t>
      </w:r>
      <w:hyperlink r:id="rId44" w:history="1">
        <w:r w:rsidRPr="00C93B2C">
          <w:rPr>
            <w:rStyle w:val="Hyperlink"/>
            <w:rFonts w:ascii="Arial" w:hAnsi="Arial" w:cs="Arial"/>
          </w:rPr>
          <w:t>Link</w:t>
        </w:r>
      </w:hyperlink>
    </w:p>
    <w:p w14:paraId="3EC73546" w14:textId="77777777" w:rsidR="00C93B2C" w:rsidRPr="00C93B2C" w:rsidRDefault="00C93B2C" w:rsidP="00C93B2C">
      <w:pPr>
        <w:pStyle w:val="ListParagraph"/>
        <w:rPr>
          <w:rStyle w:val="Hyperlink"/>
          <w:rFonts w:ascii="Arial" w:hAnsi="Arial" w:cs="Arial"/>
          <w:color w:val="auto"/>
          <w:u w:val="none"/>
        </w:rPr>
      </w:pPr>
    </w:p>
    <w:p w14:paraId="7B53998A" w14:textId="77777777" w:rsidR="00C93B2C" w:rsidRDefault="00C93B2C" w:rsidP="00535A5D">
      <w:pPr>
        <w:pStyle w:val="ListParagraph"/>
        <w:numPr>
          <w:ilvl w:val="0"/>
          <w:numId w:val="1"/>
        </w:numPr>
        <w:jc w:val="both"/>
        <w:rPr>
          <w:rStyle w:val="Hyperlink"/>
          <w:rFonts w:ascii="Arial" w:hAnsi="Arial" w:cs="Arial"/>
          <w:color w:val="auto"/>
          <w:u w:val="none"/>
        </w:rPr>
      </w:pPr>
      <w:r w:rsidRPr="00C93B2C">
        <w:rPr>
          <w:rStyle w:val="Hyperlink"/>
          <w:rFonts w:ascii="Arial" w:hAnsi="Arial" w:cs="Arial"/>
          <w:color w:val="auto"/>
          <w:u w:val="none"/>
        </w:rPr>
        <w:t xml:space="preserve">Cormie, P., Atkinson, M., Bucci, L., Cust, A., Eakin, E., Hayes, S., McCarthy, A.L., Murnane, A., </w:t>
      </w:r>
      <w:proofErr w:type="spellStart"/>
      <w:r w:rsidRPr="00C93B2C">
        <w:rPr>
          <w:rStyle w:val="Hyperlink"/>
          <w:rFonts w:ascii="Arial" w:hAnsi="Arial" w:cs="Arial"/>
          <w:color w:val="auto"/>
          <w:u w:val="none"/>
        </w:rPr>
        <w:t>Patchell</w:t>
      </w:r>
      <w:proofErr w:type="spellEnd"/>
      <w:r w:rsidRPr="00C93B2C">
        <w:rPr>
          <w:rStyle w:val="Hyperlink"/>
          <w:rFonts w:ascii="Arial" w:hAnsi="Arial" w:cs="Arial"/>
          <w:color w:val="auto"/>
          <w:u w:val="none"/>
        </w:rPr>
        <w:t>, S. and Adams, D., 2018. Clinical Oncology Society of Australia position statement on exercise in cancer care. Medical Journal of Australia, 209(4), pp.184-187.</w:t>
      </w:r>
      <w:r>
        <w:rPr>
          <w:rStyle w:val="Hyperlink"/>
          <w:rFonts w:ascii="Arial" w:hAnsi="Arial" w:cs="Arial"/>
          <w:color w:val="auto"/>
          <w:u w:val="none"/>
        </w:rPr>
        <w:t xml:space="preserve"> </w:t>
      </w:r>
      <w:hyperlink r:id="rId45" w:history="1">
        <w:r w:rsidRPr="00C93B2C">
          <w:rPr>
            <w:rStyle w:val="Hyperlink"/>
            <w:rFonts w:ascii="Arial" w:hAnsi="Arial" w:cs="Arial"/>
          </w:rPr>
          <w:t>Link</w:t>
        </w:r>
      </w:hyperlink>
      <w:r>
        <w:rPr>
          <w:rStyle w:val="Hyperlink"/>
          <w:rFonts w:ascii="Arial" w:hAnsi="Arial" w:cs="Arial"/>
          <w:color w:val="auto"/>
          <w:u w:val="none"/>
        </w:rPr>
        <w:t xml:space="preserve">  </w:t>
      </w:r>
    </w:p>
    <w:p w14:paraId="51363E8A" w14:textId="77777777" w:rsidR="00C93B2C" w:rsidRPr="00C93B2C" w:rsidRDefault="00C93B2C" w:rsidP="00C93B2C">
      <w:pPr>
        <w:pStyle w:val="ListParagraph"/>
        <w:rPr>
          <w:rStyle w:val="Hyperlink"/>
          <w:rFonts w:ascii="Arial" w:hAnsi="Arial" w:cs="Arial"/>
          <w:color w:val="auto"/>
          <w:u w:val="none"/>
        </w:rPr>
      </w:pPr>
    </w:p>
    <w:p w14:paraId="290A1444" w14:textId="77777777" w:rsidR="00C93B2C" w:rsidRDefault="00C93B2C" w:rsidP="00C93B2C">
      <w:pPr>
        <w:pStyle w:val="ListParagraph"/>
        <w:numPr>
          <w:ilvl w:val="0"/>
          <w:numId w:val="1"/>
        </w:numPr>
        <w:jc w:val="both"/>
        <w:rPr>
          <w:rStyle w:val="Hyperlink"/>
          <w:rFonts w:ascii="Arial" w:hAnsi="Arial" w:cs="Arial"/>
          <w:color w:val="auto"/>
          <w:u w:val="none"/>
        </w:rPr>
      </w:pPr>
      <w:r w:rsidRPr="00C93B2C">
        <w:rPr>
          <w:rStyle w:val="Hyperlink"/>
          <w:rFonts w:ascii="Arial" w:hAnsi="Arial" w:cs="Arial"/>
          <w:color w:val="auto"/>
          <w:u w:val="none"/>
        </w:rPr>
        <w:t xml:space="preserve">Hayes, S.C., Newton, R.U., Spence, R.R. and </w:t>
      </w:r>
      <w:proofErr w:type="spellStart"/>
      <w:r w:rsidRPr="00C93B2C">
        <w:rPr>
          <w:rStyle w:val="Hyperlink"/>
          <w:rFonts w:ascii="Arial" w:hAnsi="Arial" w:cs="Arial"/>
          <w:color w:val="auto"/>
          <w:u w:val="none"/>
        </w:rPr>
        <w:t>Galvão</w:t>
      </w:r>
      <w:proofErr w:type="spellEnd"/>
      <w:r w:rsidRPr="00C93B2C">
        <w:rPr>
          <w:rStyle w:val="Hyperlink"/>
          <w:rFonts w:ascii="Arial" w:hAnsi="Arial" w:cs="Arial"/>
          <w:color w:val="auto"/>
          <w:u w:val="none"/>
        </w:rPr>
        <w:t>, D.A., 2019. The Exercise and Sports Science Australia position statement: Exercise medicine in cancer management. Journal of science and medicine in sport, 22(11), pp.1175-1199.</w:t>
      </w:r>
      <w:r>
        <w:rPr>
          <w:rStyle w:val="Hyperlink"/>
          <w:rFonts w:ascii="Arial" w:hAnsi="Arial" w:cs="Arial"/>
          <w:color w:val="auto"/>
          <w:u w:val="none"/>
        </w:rPr>
        <w:t xml:space="preserve"> </w:t>
      </w:r>
      <w:hyperlink r:id="rId46" w:history="1">
        <w:r w:rsidRPr="00C93B2C">
          <w:rPr>
            <w:rStyle w:val="Hyperlink"/>
            <w:rFonts w:ascii="Arial" w:hAnsi="Arial" w:cs="Arial"/>
          </w:rPr>
          <w:t>Link</w:t>
        </w:r>
      </w:hyperlink>
      <w:r>
        <w:rPr>
          <w:rStyle w:val="Hyperlink"/>
          <w:rFonts w:ascii="Arial" w:hAnsi="Arial" w:cs="Arial"/>
          <w:color w:val="auto"/>
          <w:u w:val="none"/>
        </w:rPr>
        <w:t xml:space="preserve"> </w:t>
      </w:r>
    </w:p>
    <w:p w14:paraId="02B85045" w14:textId="77777777" w:rsidR="00C93B2C" w:rsidRPr="00C93B2C" w:rsidRDefault="00C93B2C" w:rsidP="00C93B2C">
      <w:pPr>
        <w:pStyle w:val="ListParagraph"/>
        <w:rPr>
          <w:rFonts w:ascii="Arial" w:hAnsi="Arial" w:cs="Arial"/>
          <w:color w:val="222222"/>
          <w:shd w:val="clear" w:color="auto" w:fill="FFFFFF"/>
        </w:rPr>
      </w:pPr>
    </w:p>
    <w:p w14:paraId="73EC1931" w14:textId="77777777" w:rsidR="00C93B2C" w:rsidRPr="00C93B2C" w:rsidRDefault="00C93B2C" w:rsidP="00C93B2C">
      <w:pPr>
        <w:pStyle w:val="ListParagraph"/>
        <w:numPr>
          <w:ilvl w:val="0"/>
          <w:numId w:val="1"/>
        </w:numPr>
        <w:jc w:val="both"/>
        <w:rPr>
          <w:rFonts w:ascii="Arial" w:hAnsi="Arial" w:cs="Arial"/>
        </w:rPr>
      </w:pPr>
      <w:r w:rsidRPr="00C93B2C">
        <w:rPr>
          <w:rFonts w:ascii="Arial" w:hAnsi="Arial" w:cs="Arial"/>
          <w:color w:val="222222"/>
          <w:shd w:val="clear" w:color="auto" w:fill="FFFFFF"/>
        </w:rPr>
        <w:t>Cheema, B., Gaul, C.A., Lane, K. and Singh, M.A.F., 2008. Progressive resistance training in breast cancer: a systematic review of clinical trials. </w:t>
      </w:r>
      <w:r w:rsidRPr="00C93B2C">
        <w:rPr>
          <w:rFonts w:ascii="Arial" w:hAnsi="Arial" w:cs="Arial"/>
          <w:i/>
          <w:iCs/>
          <w:color w:val="222222"/>
        </w:rPr>
        <w:t>Breast cancer research and treatment</w:t>
      </w:r>
      <w:r w:rsidRPr="00C93B2C">
        <w:rPr>
          <w:rFonts w:ascii="Arial" w:hAnsi="Arial" w:cs="Arial"/>
          <w:color w:val="222222"/>
          <w:shd w:val="clear" w:color="auto" w:fill="FFFFFF"/>
        </w:rPr>
        <w:t>, </w:t>
      </w:r>
      <w:r w:rsidRPr="00C93B2C">
        <w:rPr>
          <w:rFonts w:ascii="Arial" w:hAnsi="Arial" w:cs="Arial"/>
          <w:i/>
          <w:iCs/>
          <w:color w:val="222222"/>
        </w:rPr>
        <w:t>109</w:t>
      </w:r>
      <w:r w:rsidRPr="00C93B2C">
        <w:rPr>
          <w:rFonts w:ascii="Arial" w:hAnsi="Arial" w:cs="Arial"/>
          <w:color w:val="222222"/>
          <w:shd w:val="clear" w:color="auto" w:fill="FFFFFF"/>
        </w:rPr>
        <w:t xml:space="preserve">(1), pp.9-26. </w:t>
      </w:r>
      <w:hyperlink r:id="rId47" w:history="1">
        <w:r w:rsidRPr="00C93B2C">
          <w:rPr>
            <w:rStyle w:val="Hyperlink"/>
            <w:rFonts w:ascii="Arial" w:hAnsi="Arial" w:cs="Arial"/>
            <w:shd w:val="clear" w:color="auto" w:fill="FFFFFF"/>
          </w:rPr>
          <w:t>Link</w:t>
        </w:r>
      </w:hyperlink>
      <w:r w:rsidRPr="00C93B2C">
        <w:rPr>
          <w:rFonts w:ascii="Arial" w:hAnsi="Arial" w:cs="Arial"/>
          <w:color w:val="222222"/>
          <w:shd w:val="clear" w:color="auto" w:fill="FFFFFF"/>
        </w:rPr>
        <w:t xml:space="preserve"> </w:t>
      </w:r>
    </w:p>
    <w:p w14:paraId="438F5A80" w14:textId="77777777" w:rsidR="00C93B2C" w:rsidRPr="00C93B2C" w:rsidRDefault="00C93B2C" w:rsidP="00C93B2C">
      <w:pPr>
        <w:pStyle w:val="ListParagraph"/>
        <w:rPr>
          <w:rFonts w:ascii="Arial" w:hAnsi="Arial" w:cs="Arial"/>
        </w:rPr>
      </w:pPr>
    </w:p>
    <w:p w14:paraId="6D8FA80E" w14:textId="77777777" w:rsidR="00C93B2C" w:rsidRDefault="00C93B2C" w:rsidP="00C93B2C">
      <w:pPr>
        <w:pStyle w:val="ListParagraph"/>
        <w:ind w:left="360"/>
      </w:pPr>
    </w:p>
    <w:p w14:paraId="3B2F0CD5" w14:textId="77777777" w:rsidR="00C93B2C" w:rsidRDefault="00C93B2C" w:rsidP="00C93B2C">
      <w:pPr>
        <w:pStyle w:val="ListParagraph"/>
        <w:ind w:left="360"/>
      </w:pPr>
    </w:p>
    <w:p w14:paraId="170C2903" w14:textId="77777777" w:rsidR="00C93B2C" w:rsidRDefault="00C93B2C" w:rsidP="00C93B2C">
      <w:pPr>
        <w:pStyle w:val="ListParagraph"/>
        <w:ind w:left="360"/>
        <w:sectPr w:rsidR="00C93B2C" w:rsidSect="002F35C9">
          <w:pgSz w:w="11900" w:h="16840"/>
          <w:pgMar w:top="1440" w:right="1440" w:bottom="1440" w:left="1440" w:header="708" w:footer="708" w:gutter="0"/>
          <w:cols w:space="708"/>
          <w:docGrid w:linePitch="360"/>
        </w:sectPr>
      </w:pPr>
    </w:p>
    <w:p w14:paraId="488E2591" w14:textId="77777777" w:rsidR="00535A5D" w:rsidRPr="00164183" w:rsidRDefault="00C93B2C" w:rsidP="00C93B2C">
      <w:pPr>
        <w:pStyle w:val="ListParagraph"/>
        <w:ind w:left="360"/>
        <w:rPr>
          <w:rFonts w:ascii="Arial" w:hAnsi="Arial" w:cs="Arial"/>
        </w:rPr>
      </w:pPr>
      <w:r w:rsidRPr="00164183">
        <w:rPr>
          <w:rFonts w:ascii="Arial" w:hAnsi="Arial" w:cs="Arial"/>
          <w:b/>
          <w:bCs/>
        </w:rPr>
        <w:lastRenderedPageBreak/>
        <w:t>ACSM (2019)</w:t>
      </w:r>
      <w:r w:rsidRPr="00164183">
        <w:rPr>
          <w:rFonts w:ascii="Arial" w:hAnsi="Arial" w:cs="Arial"/>
        </w:rPr>
        <w:t xml:space="preserve"> Cancer-related health outcome with </w:t>
      </w:r>
      <w:r w:rsidRPr="00164183">
        <w:rPr>
          <w:rFonts w:ascii="Arial" w:hAnsi="Arial" w:cs="Arial"/>
          <w:b/>
          <w:bCs/>
        </w:rPr>
        <w:t>stated sufficient</w:t>
      </w:r>
      <w:r w:rsidRPr="00164183">
        <w:rPr>
          <w:rFonts w:ascii="Arial" w:hAnsi="Arial" w:cs="Arial"/>
        </w:rPr>
        <w:t xml:space="preserve"> evidence for development of FITT prescription</w:t>
      </w:r>
    </w:p>
    <w:p w14:paraId="1043FE7A" w14:textId="77777777" w:rsidR="00C93B2C" w:rsidRDefault="00C93B2C" w:rsidP="00C93B2C">
      <w:pPr>
        <w:pStyle w:val="ListParagraph"/>
        <w:ind w:left="360"/>
      </w:pPr>
      <w:r>
        <w:rPr>
          <w:b/>
          <w:bCs/>
          <w:noProof/>
        </w:rPr>
        <w:drawing>
          <wp:anchor distT="0" distB="0" distL="114300" distR="114300" simplePos="0" relativeHeight="251659264" behindDoc="0" locked="0" layoutInCell="1" allowOverlap="1" wp14:anchorId="47B26A20" wp14:editId="229E1A6E">
            <wp:simplePos x="0" y="0"/>
            <wp:positionH relativeFrom="column">
              <wp:posOffset>331073</wp:posOffset>
            </wp:positionH>
            <wp:positionV relativeFrom="paragraph">
              <wp:posOffset>115570</wp:posOffset>
            </wp:positionV>
            <wp:extent cx="8078875" cy="5946350"/>
            <wp:effectExtent l="0" t="0" r="0" b="0"/>
            <wp:wrapNone/>
            <wp:docPr id="2" name="Picture 2"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7-14 at 09.12.27.png"/>
                    <pic:cNvPicPr/>
                  </pic:nvPicPr>
                  <pic:blipFill rotWithShape="1">
                    <a:blip r:embed="rId48">
                      <a:extLst>
                        <a:ext uri="{28A0092B-C50C-407E-A947-70E740481C1C}">
                          <a14:useLocalDpi xmlns:a14="http://schemas.microsoft.com/office/drawing/2010/main" val="0"/>
                        </a:ext>
                      </a:extLst>
                    </a:blip>
                    <a:srcRect t="1272"/>
                    <a:stretch/>
                  </pic:blipFill>
                  <pic:spPr bwMode="auto">
                    <a:xfrm>
                      <a:off x="0" y="0"/>
                      <a:ext cx="8078875" cy="5946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8636C9" w14:textId="77777777" w:rsidR="00C93B2C" w:rsidRPr="00535A5D" w:rsidRDefault="00C93B2C" w:rsidP="00C93B2C">
      <w:pPr>
        <w:pStyle w:val="ListParagraph"/>
        <w:ind w:left="360"/>
      </w:pPr>
    </w:p>
    <w:p w14:paraId="06F073CC" w14:textId="77777777" w:rsidR="00535A5D" w:rsidRDefault="00535A5D" w:rsidP="00B545BF">
      <w:pPr>
        <w:jc w:val="both"/>
        <w:rPr>
          <w:b/>
          <w:bCs/>
        </w:rPr>
      </w:pPr>
    </w:p>
    <w:p w14:paraId="5197041E" w14:textId="77777777" w:rsidR="00C93B2C" w:rsidRDefault="00C93B2C" w:rsidP="00B545BF">
      <w:pPr>
        <w:jc w:val="both"/>
        <w:rPr>
          <w:b/>
          <w:bCs/>
        </w:rPr>
      </w:pPr>
    </w:p>
    <w:p w14:paraId="2985D6C8" w14:textId="77777777" w:rsidR="00C93B2C" w:rsidRDefault="00C93B2C" w:rsidP="00B545BF">
      <w:pPr>
        <w:jc w:val="both"/>
        <w:rPr>
          <w:b/>
          <w:bCs/>
        </w:rPr>
      </w:pPr>
    </w:p>
    <w:p w14:paraId="0E8D6F01" w14:textId="77777777" w:rsidR="00C93B2C" w:rsidRDefault="00C93B2C" w:rsidP="00B545BF">
      <w:pPr>
        <w:jc w:val="both"/>
        <w:rPr>
          <w:b/>
          <w:bCs/>
        </w:rPr>
      </w:pPr>
    </w:p>
    <w:p w14:paraId="62E8439E" w14:textId="77777777" w:rsidR="00C93B2C" w:rsidRDefault="00C93B2C" w:rsidP="00B545BF">
      <w:pPr>
        <w:jc w:val="both"/>
        <w:rPr>
          <w:b/>
          <w:bCs/>
        </w:rPr>
      </w:pPr>
    </w:p>
    <w:p w14:paraId="0376DE77" w14:textId="77777777" w:rsidR="00C93B2C" w:rsidRDefault="00C93B2C" w:rsidP="00B545BF">
      <w:pPr>
        <w:jc w:val="both"/>
        <w:rPr>
          <w:b/>
          <w:bCs/>
        </w:rPr>
      </w:pPr>
    </w:p>
    <w:p w14:paraId="02413B73" w14:textId="77777777" w:rsidR="00C93B2C" w:rsidRDefault="00C93B2C" w:rsidP="00B545BF">
      <w:pPr>
        <w:jc w:val="both"/>
        <w:rPr>
          <w:b/>
          <w:bCs/>
        </w:rPr>
      </w:pPr>
    </w:p>
    <w:p w14:paraId="1B925171" w14:textId="77777777" w:rsidR="00C93B2C" w:rsidRDefault="00C93B2C" w:rsidP="00B545BF">
      <w:pPr>
        <w:jc w:val="both"/>
        <w:rPr>
          <w:b/>
          <w:bCs/>
        </w:rPr>
      </w:pPr>
    </w:p>
    <w:p w14:paraId="574B2B67" w14:textId="77777777" w:rsidR="00C93B2C" w:rsidRDefault="00C93B2C" w:rsidP="00B545BF">
      <w:pPr>
        <w:jc w:val="both"/>
        <w:rPr>
          <w:b/>
          <w:bCs/>
        </w:rPr>
      </w:pPr>
    </w:p>
    <w:p w14:paraId="79CCE69B" w14:textId="77777777" w:rsidR="00C93B2C" w:rsidRDefault="00C93B2C" w:rsidP="00B545BF">
      <w:pPr>
        <w:jc w:val="both"/>
        <w:rPr>
          <w:b/>
          <w:bCs/>
        </w:rPr>
      </w:pPr>
    </w:p>
    <w:p w14:paraId="44B7C07E" w14:textId="77777777" w:rsidR="00C93B2C" w:rsidRDefault="00C93B2C" w:rsidP="00B545BF">
      <w:pPr>
        <w:jc w:val="both"/>
        <w:rPr>
          <w:b/>
          <w:bCs/>
        </w:rPr>
      </w:pPr>
    </w:p>
    <w:p w14:paraId="58608919" w14:textId="77777777" w:rsidR="00C93B2C" w:rsidRDefault="00C93B2C" w:rsidP="00B545BF">
      <w:pPr>
        <w:jc w:val="both"/>
        <w:rPr>
          <w:b/>
          <w:bCs/>
        </w:rPr>
      </w:pPr>
    </w:p>
    <w:p w14:paraId="0A78706F" w14:textId="77777777" w:rsidR="00C93B2C" w:rsidRDefault="00C93B2C" w:rsidP="00B545BF">
      <w:pPr>
        <w:jc w:val="both"/>
        <w:rPr>
          <w:b/>
          <w:bCs/>
        </w:rPr>
      </w:pPr>
    </w:p>
    <w:p w14:paraId="497DF876" w14:textId="77777777" w:rsidR="00C93B2C" w:rsidRDefault="00C93B2C" w:rsidP="00B545BF">
      <w:pPr>
        <w:jc w:val="both"/>
        <w:rPr>
          <w:b/>
          <w:bCs/>
        </w:rPr>
      </w:pPr>
    </w:p>
    <w:p w14:paraId="00B1B22B" w14:textId="77777777" w:rsidR="00C93B2C" w:rsidRDefault="00C93B2C" w:rsidP="00B545BF">
      <w:pPr>
        <w:jc w:val="both"/>
        <w:rPr>
          <w:b/>
          <w:bCs/>
        </w:rPr>
      </w:pPr>
    </w:p>
    <w:p w14:paraId="3C0CD34B" w14:textId="77777777" w:rsidR="00C93B2C" w:rsidRDefault="00C93B2C" w:rsidP="00B545BF">
      <w:pPr>
        <w:jc w:val="both"/>
        <w:rPr>
          <w:b/>
          <w:bCs/>
        </w:rPr>
      </w:pPr>
    </w:p>
    <w:p w14:paraId="5312BC83" w14:textId="77777777" w:rsidR="00C93B2C" w:rsidRDefault="00C93B2C" w:rsidP="00B545BF">
      <w:pPr>
        <w:jc w:val="both"/>
        <w:rPr>
          <w:b/>
          <w:bCs/>
        </w:rPr>
      </w:pPr>
    </w:p>
    <w:p w14:paraId="10D6D1D9" w14:textId="77777777" w:rsidR="00C93B2C" w:rsidRDefault="00C93B2C" w:rsidP="00B545BF">
      <w:pPr>
        <w:jc w:val="both"/>
        <w:rPr>
          <w:b/>
          <w:bCs/>
        </w:rPr>
      </w:pPr>
    </w:p>
    <w:p w14:paraId="1C3D26A9" w14:textId="77777777" w:rsidR="00C93B2C" w:rsidRDefault="00C93B2C" w:rsidP="00B545BF">
      <w:pPr>
        <w:jc w:val="both"/>
        <w:rPr>
          <w:b/>
          <w:bCs/>
        </w:rPr>
      </w:pPr>
    </w:p>
    <w:p w14:paraId="7100D70A" w14:textId="77777777" w:rsidR="00C93B2C" w:rsidRDefault="00C93B2C" w:rsidP="00B545BF">
      <w:pPr>
        <w:jc w:val="both"/>
        <w:rPr>
          <w:b/>
          <w:bCs/>
        </w:rPr>
      </w:pPr>
    </w:p>
    <w:p w14:paraId="48469CEF" w14:textId="77777777" w:rsidR="00C93B2C" w:rsidRDefault="00C93B2C" w:rsidP="00B545BF">
      <w:pPr>
        <w:jc w:val="both"/>
        <w:rPr>
          <w:b/>
          <w:bCs/>
        </w:rPr>
      </w:pPr>
    </w:p>
    <w:p w14:paraId="57FF51DE" w14:textId="77777777" w:rsidR="00C93B2C" w:rsidRDefault="00C93B2C" w:rsidP="00B545BF">
      <w:pPr>
        <w:jc w:val="both"/>
        <w:rPr>
          <w:b/>
          <w:bCs/>
        </w:rPr>
      </w:pPr>
    </w:p>
    <w:p w14:paraId="78F491B4" w14:textId="77777777" w:rsidR="00C93B2C" w:rsidRDefault="00C93B2C" w:rsidP="00B545BF">
      <w:pPr>
        <w:jc w:val="both"/>
        <w:rPr>
          <w:b/>
          <w:bCs/>
        </w:rPr>
      </w:pPr>
    </w:p>
    <w:p w14:paraId="5986A159" w14:textId="77777777" w:rsidR="00C93B2C" w:rsidRDefault="00C93B2C" w:rsidP="00B545BF">
      <w:pPr>
        <w:jc w:val="both"/>
        <w:rPr>
          <w:b/>
          <w:bCs/>
        </w:rPr>
      </w:pPr>
    </w:p>
    <w:p w14:paraId="1CE8B005" w14:textId="77777777" w:rsidR="00C93B2C" w:rsidRDefault="00C93B2C" w:rsidP="00B545BF">
      <w:pPr>
        <w:jc w:val="both"/>
        <w:rPr>
          <w:b/>
          <w:bCs/>
        </w:rPr>
      </w:pPr>
    </w:p>
    <w:p w14:paraId="25B57DBE" w14:textId="77777777" w:rsidR="00C93B2C" w:rsidRDefault="00C93B2C" w:rsidP="00B545BF">
      <w:pPr>
        <w:jc w:val="both"/>
        <w:rPr>
          <w:b/>
          <w:bCs/>
        </w:rPr>
      </w:pPr>
    </w:p>
    <w:p w14:paraId="3EA5B844" w14:textId="77777777" w:rsidR="00C93B2C" w:rsidRDefault="00C93B2C" w:rsidP="00B545BF">
      <w:pPr>
        <w:jc w:val="both"/>
        <w:rPr>
          <w:b/>
          <w:bCs/>
        </w:rPr>
      </w:pPr>
    </w:p>
    <w:p w14:paraId="769AE529" w14:textId="77777777" w:rsidR="00C93B2C" w:rsidRDefault="00C93B2C" w:rsidP="00B545BF">
      <w:pPr>
        <w:jc w:val="both"/>
        <w:rPr>
          <w:b/>
          <w:bCs/>
        </w:rPr>
      </w:pPr>
    </w:p>
    <w:p w14:paraId="2F565BA5" w14:textId="77777777" w:rsidR="00C93B2C" w:rsidRDefault="00C93B2C" w:rsidP="00B545BF">
      <w:pPr>
        <w:jc w:val="both"/>
        <w:rPr>
          <w:b/>
          <w:bCs/>
        </w:rPr>
      </w:pPr>
    </w:p>
    <w:p w14:paraId="1F068543" w14:textId="77777777" w:rsidR="00C93B2C" w:rsidRDefault="00C93B2C" w:rsidP="00B545BF">
      <w:pPr>
        <w:jc w:val="both"/>
        <w:rPr>
          <w:b/>
          <w:bCs/>
        </w:rPr>
      </w:pPr>
      <w:r>
        <w:rPr>
          <w:b/>
          <w:bCs/>
          <w:noProof/>
        </w:rPr>
        <w:lastRenderedPageBreak/>
        <w:drawing>
          <wp:inline distT="0" distB="0" distL="0" distR="0" wp14:anchorId="2668A868" wp14:editId="18116B56">
            <wp:extent cx="8864600" cy="2358390"/>
            <wp:effectExtent l="0" t="0" r="0" b="381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7-14 at 09.16.27.png"/>
                    <pic:cNvPicPr/>
                  </pic:nvPicPr>
                  <pic:blipFill>
                    <a:blip r:embed="rId49">
                      <a:extLst>
                        <a:ext uri="{28A0092B-C50C-407E-A947-70E740481C1C}">
                          <a14:useLocalDpi xmlns:a14="http://schemas.microsoft.com/office/drawing/2010/main" val="0"/>
                        </a:ext>
                      </a:extLst>
                    </a:blip>
                    <a:stretch>
                      <a:fillRect/>
                    </a:stretch>
                  </pic:blipFill>
                  <pic:spPr>
                    <a:xfrm>
                      <a:off x="0" y="0"/>
                      <a:ext cx="8864600" cy="2358390"/>
                    </a:xfrm>
                    <a:prstGeom prst="rect">
                      <a:avLst/>
                    </a:prstGeom>
                  </pic:spPr>
                </pic:pic>
              </a:graphicData>
            </a:graphic>
          </wp:inline>
        </w:drawing>
      </w:r>
    </w:p>
    <w:p w14:paraId="58331748" w14:textId="77777777" w:rsidR="00C93B2C" w:rsidRDefault="00C93B2C" w:rsidP="00B545BF">
      <w:pPr>
        <w:jc w:val="both"/>
        <w:rPr>
          <w:b/>
          <w:bCs/>
        </w:rPr>
      </w:pPr>
    </w:p>
    <w:p w14:paraId="3B110AFC" w14:textId="77777777" w:rsidR="00C93B2C" w:rsidRDefault="00C93B2C" w:rsidP="00B545BF">
      <w:pPr>
        <w:jc w:val="both"/>
        <w:rPr>
          <w:b/>
          <w:bCs/>
        </w:rPr>
      </w:pPr>
    </w:p>
    <w:p w14:paraId="17DF399F" w14:textId="77777777" w:rsidR="00C93B2C" w:rsidRDefault="00C93B2C" w:rsidP="00B545BF">
      <w:pPr>
        <w:jc w:val="both"/>
        <w:rPr>
          <w:b/>
          <w:bCs/>
        </w:rPr>
      </w:pPr>
    </w:p>
    <w:p w14:paraId="69B23498" w14:textId="77777777" w:rsidR="00C93B2C" w:rsidRDefault="00C93B2C" w:rsidP="00B545BF">
      <w:pPr>
        <w:jc w:val="both"/>
        <w:rPr>
          <w:b/>
          <w:bCs/>
        </w:rPr>
      </w:pPr>
    </w:p>
    <w:p w14:paraId="74988F05" w14:textId="77777777" w:rsidR="00C93B2C" w:rsidRDefault="00C93B2C" w:rsidP="00B545BF">
      <w:pPr>
        <w:jc w:val="both"/>
        <w:rPr>
          <w:b/>
          <w:bCs/>
        </w:rPr>
      </w:pPr>
    </w:p>
    <w:p w14:paraId="1BB3B0EC" w14:textId="77777777" w:rsidR="00C93B2C" w:rsidRDefault="00C93B2C" w:rsidP="00B545BF">
      <w:pPr>
        <w:jc w:val="both"/>
        <w:rPr>
          <w:b/>
          <w:bCs/>
        </w:rPr>
      </w:pPr>
    </w:p>
    <w:p w14:paraId="57971C2F" w14:textId="77777777" w:rsidR="00C93B2C" w:rsidRDefault="00C93B2C" w:rsidP="00B545BF">
      <w:pPr>
        <w:jc w:val="both"/>
        <w:rPr>
          <w:b/>
          <w:bCs/>
        </w:rPr>
      </w:pPr>
    </w:p>
    <w:p w14:paraId="5B2117BB" w14:textId="77777777" w:rsidR="00C93B2C" w:rsidRDefault="00C93B2C" w:rsidP="00B545BF">
      <w:pPr>
        <w:jc w:val="both"/>
        <w:rPr>
          <w:b/>
          <w:bCs/>
        </w:rPr>
      </w:pPr>
    </w:p>
    <w:p w14:paraId="1F9846EA" w14:textId="77777777" w:rsidR="00C93B2C" w:rsidRDefault="00C93B2C" w:rsidP="00B545BF">
      <w:pPr>
        <w:jc w:val="both"/>
        <w:rPr>
          <w:b/>
          <w:bCs/>
        </w:rPr>
      </w:pPr>
    </w:p>
    <w:p w14:paraId="2FE53AA7" w14:textId="77777777" w:rsidR="00C93B2C" w:rsidRDefault="00C93B2C" w:rsidP="00B545BF">
      <w:pPr>
        <w:jc w:val="both"/>
        <w:rPr>
          <w:b/>
          <w:bCs/>
        </w:rPr>
      </w:pPr>
    </w:p>
    <w:p w14:paraId="0807E2A0" w14:textId="77777777" w:rsidR="00C93B2C" w:rsidRDefault="00C93B2C" w:rsidP="00B545BF">
      <w:pPr>
        <w:jc w:val="both"/>
        <w:rPr>
          <w:b/>
          <w:bCs/>
        </w:rPr>
      </w:pPr>
    </w:p>
    <w:p w14:paraId="318DD251" w14:textId="77777777" w:rsidR="00C93B2C" w:rsidRDefault="00C93B2C" w:rsidP="00B545BF">
      <w:pPr>
        <w:jc w:val="both"/>
        <w:rPr>
          <w:b/>
          <w:bCs/>
        </w:rPr>
      </w:pPr>
    </w:p>
    <w:p w14:paraId="28CA3E20" w14:textId="77777777" w:rsidR="00C93B2C" w:rsidRDefault="00C93B2C" w:rsidP="00B545BF">
      <w:pPr>
        <w:jc w:val="both"/>
        <w:rPr>
          <w:b/>
          <w:bCs/>
        </w:rPr>
      </w:pPr>
    </w:p>
    <w:p w14:paraId="71BE1D26" w14:textId="77777777" w:rsidR="00C93B2C" w:rsidRDefault="00C93B2C" w:rsidP="00B545BF">
      <w:pPr>
        <w:jc w:val="both"/>
        <w:rPr>
          <w:b/>
          <w:bCs/>
        </w:rPr>
      </w:pPr>
    </w:p>
    <w:p w14:paraId="25713E9B" w14:textId="77777777" w:rsidR="00C93B2C" w:rsidRDefault="00C93B2C" w:rsidP="00B545BF">
      <w:pPr>
        <w:jc w:val="both"/>
        <w:rPr>
          <w:b/>
          <w:bCs/>
        </w:rPr>
      </w:pPr>
    </w:p>
    <w:p w14:paraId="047B8745" w14:textId="77777777" w:rsidR="00C93B2C" w:rsidRDefault="00C93B2C" w:rsidP="00B545BF">
      <w:pPr>
        <w:jc w:val="both"/>
        <w:rPr>
          <w:b/>
          <w:bCs/>
        </w:rPr>
      </w:pPr>
    </w:p>
    <w:p w14:paraId="12011612" w14:textId="77777777" w:rsidR="00C93B2C" w:rsidRDefault="00C93B2C" w:rsidP="00B545BF">
      <w:pPr>
        <w:jc w:val="both"/>
        <w:rPr>
          <w:b/>
          <w:bCs/>
        </w:rPr>
      </w:pPr>
    </w:p>
    <w:p w14:paraId="4EB86643" w14:textId="77777777" w:rsidR="00C93B2C" w:rsidRDefault="00C93B2C" w:rsidP="00B545BF">
      <w:pPr>
        <w:jc w:val="both"/>
        <w:rPr>
          <w:b/>
          <w:bCs/>
        </w:rPr>
      </w:pPr>
    </w:p>
    <w:p w14:paraId="1337FB40" w14:textId="77777777" w:rsidR="00C93B2C" w:rsidRDefault="00C93B2C" w:rsidP="00B545BF">
      <w:pPr>
        <w:jc w:val="both"/>
        <w:rPr>
          <w:b/>
          <w:bCs/>
        </w:rPr>
      </w:pPr>
    </w:p>
    <w:p w14:paraId="65AE70BB" w14:textId="77777777" w:rsidR="00C93B2C" w:rsidRPr="00164183" w:rsidRDefault="00C93B2C" w:rsidP="00C93B2C">
      <w:pPr>
        <w:pStyle w:val="NormalWeb"/>
        <w:rPr>
          <w:rFonts w:ascii="Arial" w:hAnsi="Arial" w:cs="Arial"/>
          <w:sz w:val="52"/>
          <w:szCs w:val="52"/>
        </w:rPr>
      </w:pPr>
      <w:r w:rsidRPr="00164183">
        <w:rPr>
          <w:rFonts w:ascii="Arial" w:hAnsi="Arial" w:cs="Arial"/>
          <w:b/>
          <w:bCs/>
          <w:noProof/>
          <w:sz w:val="52"/>
          <w:szCs w:val="52"/>
        </w:rPr>
        <w:lastRenderedPageBreak/>
        <w:drawing>
          <wp:anchor distT="0" distB="0" distL="114300" distR="114300" simplePos="0" relativeHeight="251660288" behindDoc="0" locked="0" layoutInCell="1" allowOverlap="1" wp14:anchorId="6F4F75A4" wp14:editId="566105A5">
            <wp:simplePos x="0" y="0"/>
            <wp:positionH relativeFrom="column">
              <wp:posOffset>1</wp:posOffset>
            </wp:positionH>
            <wp:positionV relativeFrom="paragraph">
              <wp:posOffset>437804</wp:posOffset>
            </wp:positionV>
            <wp:extent cx="7808422" cy="5428702"/>
            <wp:effectExtent l="0" t="0" r="2540" b="0"/>
            <wp:wrapNone/>
            <wp:docPr id="4" name="Picture 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7-14 at 14.09.37.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863411" cy="5466933"/>
                    </a:xfrm>
                    <a:prstGeom prst="rect">
                      <a:avLst/>
                    </a:prstGeom>
                  </pic:spPr>
                </pic:pic>
              </a:graphicData>
            </a:graphic>
            <wp14:sizeRelH relativeFrom="page">
              <wp14:pctWidth>0</wp14:pctWidth>
            </wp14:sizeRelH>
            <wp14:sizeRelV relativeFrom="page">
              <wp14:pctHeight>0</wp14:pctHeight>
            </wp14:sizeRelV>
          </wp:anchor>
        </w:drawing>
      </w:r>
      <w:r w:rsidRPr="00164183">
        <w:rPr>
          <w:rFonts w:ascii="Arial" w:hAnsi="Arial" w:cs="Arial"/>
          <w:b/>
          <w:bCs/>
        </w:rPr>
        <w:t>ACSM (2019)</w:t>
      </w:r>
      <w:r w:rsidRPr="00164183">
        <w:rPr>
          <w:rFonts w:ascii="Arial" w:hAnsi="Arial" w:cs="Arial"/>
        </w:rPr>
        <w:t xml:space="preserve"> Exercise programming considerations for specific cancer survivors </w:t>
      </w:r>
      <w:r w:rsidRPr="00164183">
        <w:rPr>
          <w:rFonts w:ascii="Arial" w:hAnsi="Arial" w:cs="Arial"/>
          <w:b/>
          <w:bCs/>
        </w:rPr>
        <w:t>[Table 5]</w:t>
      </w:r>
      <w:r w:rsidRPr="00164183">
        <w:rPr>
          <w:rFonts w:ascii="Arial" w:hAnsi="Arial" w:cs="Arial"/>
        </w:rPr>
        <w:t xml:space="preserve">. </w:t>
      </w:r>
    </w:p>
    <w:p w14:paraId="7027B5C2" w14:textId="77777777" w:rsidR="00C93B2C" w:rsidRDefault="00C93B2C" w:rsidP="00B545BF">
      <w:pPr>
        <w:jc w:val="both"/>
        <w:rPr>
          <w:b/>
          <w:bCs/>
        </w:rPr>
        <w:sectPr w:rsidR="00C93B2C" w:rsidSect="00C93B2C">
          <w:pgSz w:w="16840" w:h="11900" w:orient="landscape"/>
          <w:pgMar w:top="1440" w:right="1440" w:bottom="1440" w:left="1440" w:header="708" w:footer="708" w:gutter="0"/>
          <w:cols w:space="708"/>
          <w:docGrid w:linePitch="360"/>
        </w:sectPr>
      </w:pPr>
    </w:p>
    <w:p w14:paraId="3E74CF09" w14:textId="77777777" w:rsidR="00C93B2C" w:rsidRPr="00C93B2C" w:rsidRDefault="00C93B2C" w:rsidP="00B545BF">
      <w:pPr>
        <w:jc w:val="both"/>
        <w:rPr>
          <w:rFonts w:ascii="Arial" w:eastAsiaTheme="minorHAnsi" w:hAnsi="Arial" w:cs="Arial"/>
          <w:b/>
          <w:bCs/>
          <w:lang w:eastAsia="en-US"/>
        </w:rPr>
      </w:pPr>
      <w:r w:rsidRPr="00C93B2C">
        <w:rPr>
          <w:rFonts w:ascii="Arial" w:hAnsi="Arial" w:cs="Arial"/>
          <w:b/>
          <w:bCs/>
        </w:rPr>
        <w:lastRenderedPageBreak/>
        <w:t>References from ACSM 201</w:t>
      </w:r>
      <w:r>
        <w:rPr>
          <w:rFonts w:ascii="Arial" w:hAnsi="Arial" w:cs="Arial"/>
          <w:b/>
          <w:bCs/>
        </w:rPr>
        <w:t>9</w:t>
      </w:r>
      <w:r w:rsidRPr="00C93B2C">
        <w:rPr>
          <w:rFonts w:ascii="Arial" w:hAnsi="Arial" w:cs="Arial"/>
          <w:b/>
          <w:bCs/>
        </w:rPr>
        <w:t xml:space="preserve"> Recommendations on </w:t>
      </w:r>
      <w:r w:rsidRPr="00C93B2C">
        <w:rPr>
          <w:rFonts w:ascii="Arial" w:eastAsiaTheme="minorHAnsi" w:hAnsi="Arial" w:cs="Arial"/>
          <w:b/>
          <w:bCs/>
          <w:lang w:eastAsia="en-US"/>
        </w:rPr>
        <w:t xml:space="preserve">Physical </w:t>
      </w:r>
      <w:r>
        <w:rPr>
          <w:rFonts w:ascii="Arial" w:eastAsiaTheme="minorHAnsi" w:hAnsi="Arial" w:cs="Arial"/>
          <w:b/>
          <w:bCs/>
          <w:lang w:eastAsia="en-US"/>
        </w:rPr>
        <w:t>F</w:t>
      </w:r>
      <w:r w:rsidRPr="00C93B2C">
        <w:rPr>
          <w:rFonts w:ascii="Arial" w:eastAsiaTheme="minorHAnsi" w:hAnsi="Arial" w:cs="Arial"/>
          <w:b/>
          <w:bCs/>
          <w:lang w:eastAsia="en-US"/>
        </w:rPr>
        <w:t>unction</w:t>
      </w:r>
      <w:r>
        <w:rPr>
          <w:rFonts w:ascii="Arial" w:eastAsiaTheme="minorHAnsi" w:hAnsi="Arial" w:cs="Arial"/>
          <w:b/>
          <w:bCs/>
          <w:lang w:eastAsia="en-US"/>
        </w:rPr>
        <w:t xml:space="preserve"> [PF]</w:t>
      </w:r>
    </w:p>
    <w:p w14:paraId="223753FA" w14:textId="77777777" w:rsidR="00C93B2C" w:rsidRDefault="00C93B2C" w:rsidP="00B545BF">
      <w:pPr>
        <w:jc w:val="both"/>
        <w:rPr>
          <w:rFonts w:eastAsiaTheme="minorHAnsi"/>
          <w:b/>
          <w:bCs/>
          <w:lang w:eastAsia="en-US"/>
        </w:rPr>
      </w:pPr>
    </w:p>
    <w:p w14:paraId="3F9D7124" w14:textId="77777777" w:rsidR="00C93B2C" w:rsidRDefault="00C93B2C" w:rsidP="00B545BF">
      <w:pPr>
        <w:jc w:val="both"/>
        <w:rPr>
          <w:rFonts w:eastAsiaTheme="minorHAnsi"/>
          <w:sz w:val="20"/>
          <w:szCs w:val="20"/>
          <w:lang w:eastAsia="en-US"/>
        </w:rPr>
      </w:pPr>
    </w:p>
    <w:p w14:paraId="160A4B52" w14:textId="6D73923A" w:rsidR="00C93B2C" w:rsidRPr="00C93B2C" w:rsidRDefault="00C93B2C" w:rsidP="00C93B2C">
      <w:pPr>
        <w:pStyle w:val="ListParagraph"/>
        <w:numPr>
          <w:ilvl w:val="0"/>
          <w:numId w:val="3"/>
        </w:numPr>
        <w:jc w:val="both"/>
        <w:rPr>
          <w:rFonts w:ascii="Arial" w:hAnsi="Arial" w:cs="Arial"/>
        </w:rPr>
      </w:pPr>
      <w:proofErr w:type="spellStart"/>
      <w:r w:rsidRPr="00C93B2C">
        <w:rPr>
          <w:rFonts w:ascii="Arial" w:hAnsi="Arial" w:cs="Arial"/>
        </w:rPr>
        <w:t>Buffart</w:t>
      </w:r>
      <w:proofErr w:type="spellEnd"/>
      <w:r w:rsidRPr="00C93B2C">
        <w:rPr>
          <w:rFonts w:ascii="Arial" w:hAnsi="Arial" w:cs="Arial"/>
        </w:rPr>
        <w:t xml:space="preserve"> L M, </w:t>
      </w:r>
      <w:proofErr w:type="spellStart"/>
      <w:r w:rsidRPr="00C93B2C">
        <w:rPr>
          <w:rFonts w:ascii="Arial" w:hAnsi="Arial" w:cs="Arial"/>
        </w:rPr>
        <w:t>Kalter</w:t>
      </w:r>
      <w:proofErr w:type="spellEnd"/>
      <w:r w:rsidRPr="00C93B2C">
        <w:rPr>
          <w:rFonts w:ascii="Arial" w:hAnsi="Arial" w:cs="Arial"/>
        </w:rPr>
        <w:t xml:space="preserve"> J, </w:t>
      </w:r>
      <w:proofErr w:type="spellStart"/>
      <w:r w:rsidRPr="00C93B2C">
        <w:rPr>
          <w:rFonts w:ascii="Arial" w:hAnsi="Arial" w:cs="Arial"/>
        </w:rPr>
        <w:t>Sweegers</w:t>
      </w:r>
      <w:proofErr w:type="spellEnd"/>
      <w:r w:rsidRPr="00C93B2C">
        <w:rPr>
          <w:rFonts w:ascii="Arial" w:hAnsi="Arial" w:cs="Arial"/>
        </w:rPr>
        <w:t xml:space="preserve"> M G, et al. Effects and moderators of exercise on quality of life and physical function in patients with cancer: an individual patient data meta-analysis of 34 RCTs. Cancer Treat Rev. </w:t>
      </w:r>
      <w:r w:rsidR="00164183" w:rsidRPr="00C93B2C">
        <w:rPr>
          <w:rFonts w:ascii="Arial" w:hAnsi="Arial" w:cs="Arial"/>
        </w:rPr>
        <w:t>2017; 52:91</w:t>
      </w:r>
      <w:r w:rsidRPr="00C93B2C">
        <w:rPr>
          <w:rFonts w:ascii="Arial" w:hAnsi="Arial" w:cs="Arial"/>
        </w:rPr>
        <w:t xml:space="preserve">–104. </w:t>
      </w:r>
      <w:hyperlink r:id="rId51" w:history="1">
        <w:r w:rsidRPr="00C93B2C">
          <w:rPr>
            <w:rStyle w:val="Hyperlink"/>
            <w:rFonts w:ascii="Arial" w:hAnsi="Arial" w:cs="Arial"/>
          </w:rPr>
          <w:t>Link</w:t>
        </w:r>
      </w:hyperlink>
    </w:p>
    <w:p w14:paraId="23F84914" w14:textId="77777777" w:rsidR="00C93B2C" w:rsidRDefault="00C93B2C" w:rsidP="00C93B2C">
      <w:pPr>
        <w:jc w:val="both"/>
        <w:rPr>
          <w:rFonts w:ascii="Arial" w:hAnsi="Arial" w:cs="Arial"/>
        </w:rPr>
      </w:pPr>
    </w:p>
    <w:p w14:paraId="07185844" w14:textId="77777777" w:rsidR="00C93B2C" w:rsidRPr="00C93B2C" w:rsidRDefault="00C93B2C" w:rsidP="00C93B2C">
      <w:pPr>
        <w:jc w:val="both"/>
        <w:rPr>
          <w:rFonts w:ascii="Arial" w:hAnsi="Arial" w:cs="Arial"/>
          <w:b/>
          <w:bCs/>
        </w:rPr>
      </w:pPr>
      <w:r w:rsidRPr="00C93B2C">
        <w:rPr>
          <w:rFonts w:ascii="Arial" w:hAnsi="Arial" w:cs="Arial"/>
          <w:b/>
          <w:bCs/>
        </w:rPr>
        <w:t xml:space="preserve">Summary Point of PF </w:t>
      </w:r>
    </w:p>
    <w:p w14:paraId="4BFECD91" w14:textId="77777777" w:rsidR="00C93B2C" w:rsidRDefault="00C93B2C" w:rsidP="00C93B2C">
      <w:pPr>
        <w:jc w:val="both"/>
        <w:rPr>
          <w:rFonts w:ascii="Arial" w:hAnsi="Arial" w:cs="Arial"/>
        </w:rPr>
      </w:pPr>
    </w:p>
    <w:p w14:paraId="09211B9B" w14:textId="153E02DD" w:rsidR="00C93B2C" w:rsidRDefault="00C93B2C" w:rsidP="00C93B2C">
      <w:pPr>
        <w:jc w:val="both"/>
        <w:rPr>
          <w:rFonts w:ascii="Arial" w:hAnsi="Arial" w:cs="Arial"/>
        </w:rPr>
      </w:pPr>
      <w:r w:rsidRPr="00C93B2C">
        <w:rPr>
          <w:rFonts w:ascii="Arial" w:hAnsi="Arial" w:cs="Arial"/>
          <w:b/>
          <w:bCs/>
        </w:rPr>
        <w:t xml:space="preserve">Exercise and specifically supervised exercise </w:t>
      </w:r>
      <w:r w:rsidR="00465415" w:rsidRPr="00C93B2C">
        <w:rPr>
          <w:rFonts w:ascii="Arial" w:hAnsi="Arial" w:cs="Arial"/>
          <w:b/>
          <w:bCs/>
        </w:rPr>
        <w:t>improve</w:t>
      </w:r>
      <w:r w:rsidRPr="00C93B2C">
        <w:rPr>
          <w:rFonts w:ascii="Arial" w:hAnsi="Arial" w:cs="Arial"/>
          <w:b/>
          <w:bCs/>
        </w:rPr>
        <w:t xml:space="preserve"> PF of inpatients with cancer with different demographic and clinical characteristics during and following treatment</w:t>
      </w:r>
      <w:r>
        <w:rPr>
          <w:rFonts w:ascii="Arial" w:hAnsi="Arial" w:cs="Arial"/>
        </w:rPr>
        <w:t xml:space="preserve"> </w:t>
      </w:r>
      <w:r w:rsidRPr="00C93B2C">
        <w:rPr>
          <w:rFonts w:ascii="Arial" w:hAnsi="Arial" w:cs="Arial"/>
        </w:rPr>
        <w:t>(</w:t>
      </w:r>
      <w:r>
        <w:rPr>
          <w:rFonts w:ascii="Arial" w:hAnsi="Arial" w:cs="Arial"/>
        </w:rPr>
        <w:t xml:space="preserve">ß </w:t>
      </w:r>
      <w:r w:rsidRPr="00C93B2C">
        <w:rPr>
          <w:rFonts w:ascii="Arial" w:hAnsi="Arial" w:cs="Arial"/>
        </w:rPr>
        <w:t xml:space="preserve">= 0.18, 95%CI = 0.13;0.23). </w:t>
      </w:r>
      <w:r>
        <w:rPr>
          <w:rFonts w:ascii="Arial" w:hAnsi="Arial" w:cs="Arial"/>
        </w:rPr>
        <w:t xml:space="preserve">Effects on PF were significantly larger for supervised than unsupervised </w:t>
      </w:r>
      <w:r w:rsidR="00465415">
        <w:rPr>
          <w:rFonts w:ascii="Arial" w:hAnsi="Arial" w:cs="Arial"/>
        </w:rPr>
        <w:t>interventions (</w:t>
      </w:r>
      <w:r>
        <w:rPr>
          <w:rFonts w:ascii="Arial" w:hAnsi="Arial" w:cs="Arial"/>
        </w:rPr>
        <w:t xml:space="preserve">ß </w:t>
      </w:r>
      <w:r w:rsidRPr="00C93B2C">
        <w:rPr>
          <w:rFonts w:ascii="Arial" w:hAnsi="Arial" w:cs="Arial"/>
        </w:rPr>
        <w:t>difference</w:t>
      </w:r>
      <w:r>
        <w:rPr>
          <w:rFonts w:ascii="Arial" w:hAnsi="Arial" w:cs="Arial"/>
        </w:rPr>
        <w:t xml:space="preserve"> </w:t>
      </w:r>
      <w:r w:rsidRPr="00C93B2C">
        <w:rPr>
          <w:rFonts w:ascii="Arial" w:hAnsi="Arial" w:cs="Arial"/>
        </w:rPr>
        <w:t>in</w:t>
      </w:r>
      <w:r>
        <w:rPr>
          <w:rFonts w:ascii="Arial" w:hAnsi="Arial" w:cs="Arial"/>
        </w:rPr>
        <w:t xml:space="preserve"> </w:t>
      </w:r>
      <w:r w:rsidRPr="00C93B2C">
        <w:rPr>
          <w:rFonts w:ascii="Arial" w:hAnsi="Arial" w:cs="Arial"/>
        </w:rPr>
        <w:t>effect</w:t>
      </w:r>
      <w:r>
        <w:rPr>
          <w:rFonts w:ascii="Arial" w:hAnsi="Arial" w:cs="Arial"/>
        </w:rPr>
        <w:t xml:space="preserve"> </w:t>
      </w:r>
      <w:r w:rsidRPr="00C93B2C">
        <w:rPr>
          <w:rFonts w:ascii="Arial" w:hAnsi="Arial" w:cs="Arial"/>
        </w:rPr>
        <w:t>= 0.10, 95%CI = 0.01;0.20</w:t>
      </w:r>
      <w:r>
        <w:rPr>
          <w:rFonts w:ascii="Arial" w:hAnsi="Arial" w:cs="Arial"/>
        </w:rPr>
        <w:t xml:space="preserve">). </w:t>
      </w:r>
      <w:r w:rsidRPr="00C93B2C">
        <w:rPr>
          <w:rFonts w:ascii="Arial" w:hAnsi="Arial" w:cs="Arial"/>
        </w:rPr>
        <w:t>Although effect sizes are small, there is evidence to support</w:t>
      </w:r>
      <w:r>
        <w:rPr>
          <w:rFonts w:ascii="Arial" w:hAnsi="Arial" w:cs="Arial"/>
        </w:rPr>
        <w:t xml:space="preserve"> the </w:t>
      </w:r>
      <w:r w:rsidRPr="00C93B2C">
        <w:rPr>
          <w:rFonts w:ascii="Arial" w:hAnsi="Arial" w:cs="Arial"/>
        </w:rPr>
        <w:t>implementation</w:t>
      </w:r>
      <w:r>
        <w:rPr>
          <w:rFonts w:ascii="Arial" w:hAnsi="Arial" w:cs="Arial"/>
        </w:rPr>
        <w:t xml:space="preserve"> </w:t>
      </w:r>
      <w:r w:rsidRPr="00C93B2C">
        <w:rPr>
          <w:rFonts w:ascii="Arial" w:hAnsi="Arial" w:cs="Arial"/>
        </w:rPr>
        <w:t>of exercise as part of cancer care.</w:t>
      </w:r>
    </w:p>
    <w:p w14:paraId="562CBA50" w14:textId="77777777" w:rsidR="00C93B2C" w:rsidRDefault="00C93B2C" w:rsidP="00C93B2C">
      <w:pPr>
        <w:jc w:val="both"/>
        <w:rPr>
          <w:rFonts w:ascii="Arial" w:hAnsi="Arial" w:cs="Arial"/>
        </w:rPr>
      </w:pPr>
    </w:p>
    <w:p w14:paraId="0CF460F6" w14:textId="271E26F7" w:rsidR="00C93B2C" w:rsidRPr="00C93B2C" w:rsidRDefault="00C93B2C" w:rsidP="00C93B2C">
      <w:pPr>
        <w:pStyle w:val="ListParagraph"/>
        <w:numPr>
          <w:ilvl w:val="0"/>
          <w:numId w:val="3"/>
        </w:numPr>
        <w:jc w:val="both"/>
        <w:rPr>
          <w:rFonts w:ascii="Arial" w:hAnsi="Arial" w:cs="Arial"/>
        </w:rPr>
      </w:pPr>
      <w:proofErr w:type="spellStart"/>
      <w:r w:rsidRPr="00C93B2C">
        <w:rPr>
          <w:rFonts w:ascii="Arial" w:hAnsi="Arial" w:cs="Arial"/>
        </w:rPr>
        <w:t>Sweegers</w:t>
      </w:r>
      <w:proofErr w:type="spellEnd"/>
      <w:r w:rsidR="00164183">
        <w:rPr>
          <w:rFonts w:ascii="Arial" w:hAnsi="Arial" w:cs="Arial"/>
        </w:rPr>
        <w:t>,</w:t>
      </w:r>
      <w:r w:rsidRPr="00C93B2C">
        <w:rPr>
          <w:rFonts w:ascii="Arial" w:hAnsi="Arial" w:cs="Arial"/>
        </w:rPr>
        <w:t xml:space="preserve"> MG, Altenburg</w:t>
      </w:r>
      <w:r w:rsidR="00164183">
        <w:rPr>
          <w:rFonts w:ascii="Arial" w:hAnsi="Arial" w:cs="Arial"/>
        </w:rPr>
        <w:t>,</w:t>
      </w:r>
      <w:r w:rsidRPr="00C93B2C">
        <w:rPr>
          <w:rFonts w:ascii="Arial" w:hAnsi="Arial" w:cs="Arial"/>
        </w:rPr>
        <w:t xml:space="preserve"> TM, </w:t>
      </w:r>
      <w:proofErr w:type="spellStart"/>
      <w:r w:rsidRPr="00C93B2C">
        <w:rPr>
          <w:rFonts w:ascii="Arial" w:hAnsi="Arial" w:cs="Arial"/>
        </w:rPr>
        <w:t>Chinapaw</w:t>
      </w:r>
      <w:proofErr w:type="spellEnd"/>
      <w:r w:rsidR="00164183">
        <w:rPr>
          <w:rFonts w:ascii="Arial" w:hAnsi="Arial" w:cs="Arial"/>
        </w:rPr>
        <w:t>,</w:t>
      </w:r>
      <w:r w:rsidRPr="00C93B2C">
        <w:rPr>
          <w:rFonts w:ascii="Arial" w:hAnsi="Arial" w:cs="Arial"/>
        </w:rPr>
        <w:t xml:space="preserve"> MJ, et al. Which exercise prescriptions improve quality of life and physical function in patients with cancer during and following treatment? A systematic review and meta-analysis of randomised controlled trials. Br J Sports Med. 2018;52(8):505–13. </w:t>
      </w:r>
      <w:hyperlink r:id="rId52" w:history="1">
        <w:r w:rsidRPr="00C93B2C">
          <w:rPr>
            <w:rStyle w:val="Hyperlink"/>
            <w:rFonts w:ascii="Arial" w:hAnsi="Arial" w:cs="Arial"/>
          </w:rPr>
          <w:t>Link</w:t>
        </w:r>
      </w:hyperlink>
    </w:p>
    <w:p w14:paraId="1638854D" w14:textId="77777777" w:rsidR="00C93B2C" w:rsidRDefault="00C93B2C" w:rsidP="00C93B2C">
      <w:pPr>
        <w:jc w:val="both"/>
        <w:rPr>
          <w:rFonts w:ascii="Arial" w:hAnsi="Arial" w:cs="Arial"/>
        </w:rPr>
      </w:pPr>
    </w:p>
    <w:p w14:paraId="115E9CD6" w14:textId="77777777" w:rsidR="00C93B2C" w:rsidRDefault="00C93B2C" w:rsidP="00C93B2C">
      <w:pPr>
        <w:jc w:val="both"/>
        <w:rPr>
          <w:rFonts w:ascii="Arial" w:hAnsi="Arial" w:cs="Arial"/>
          <w:b/>
          <w:bCs/>
        </w:rPr>
      </w:pPr>
      <w:r w:rsidRPr="00C93B2C">
        <w:rPr>
          <w:rFonts w:ascii="Arial" w:hAnsi="Arial" w:cs="Arial"/>
          <w:b/>
          <w:bCs/>
        </w:rPr>
        <w:t>Summary Point of PF</w:t>
      </w:r>
    </w:p>
    <w:p w14:paraId="75B38A9E" w14:textId="77777777" w:rsidR="00C93B2C" w:rsidRDefault="00C93B2C" w:rsidP="00C93B2C">
      <w:pPr>
        <w:jc w:val="both"/>
        <w:rPr>
          <w:rFonts w:ascii="Arial" w:hAnsi="Arial" w:cs="Arial"/>
          <w:b/>
          <w:bCs/>
        </w:rPr>
      </w:pPr>
    </w:p>
    <w:p w14:paraId="03D9B72E" w14:textId="77777777" w:rsidR="00C93B2C" w:rsidRPr="00A449D6" w:rsidRDefault="00C93B2C" w:rsidP="00A449D6">
      <w:pPr>
        <w:jc w:val="both"/>
        <w:rPr>
          <w:rFonts w:ascii="Arial" w:hAnsi="Arial" w:cs="Arial"/>
        </w:rPr>
      </w:pPr>
      <w:r w:rsidRPr="00A449D6">
        <w:rPr>
          <w:rFonts w:ascii="Arial" w:hAnsi="Arial" w:cs="Arial"/>
        </w:rPr>
        <w:t>Exercise interventions, particularly when supervised, have statistically significant and small clinical benefit on self-reported QoL and PF in patients with cancer. Unsupervised exercise intervention effects on PF were larger when prescribed at a higher weekly energy expenditure.</w:t>
      </w:r>
    </w:p>
    <w:p w14:paraId="525502DA" w14:textId="77777777" w:rsidR="00C93B2C" w:rsidRDefault="00C93B2C" w:rsidP="00C93B2C">
      <w:pPr>
        <w:jc w:val="both"/>
        <w:rPr>
          <w:rFonts w:ascii="Arial" w:hAnsi="Arial" w:cs="Arial"/>
        </w:rPr>
      </w:pPr>
    </w:p>
    <w:p w14:paraId="225B464E" w14:textId="77777777" w:rsidR="00C93B2C" w:rsidRPr="00A449D6" w:rsidRDefault="00C93B2C" w:rsidP="00A449D6">
      <w:pPr>
        <w:pStyle w:val="ListParagraph"/>
        <w:numPr>
          <w:ilvl w:val="0"/>
          <w:numId w:val="3"/>
        </w:numPr>
        <w:jc w:val="both"/>
        <w:rPr>
          <w:rFonts w:ascii="Arial" w:hAnsi="Arial" w:cs="Arial"/>
        </w:rPr>
      </w:pPr>
      <w:r w:rsidRPr="00A449D6">
        <w:rPr>
          <w:rFonts w:ascii="Arial" w:hAnsi="Arial" w:cs="Arial"/>
        </w:rPr>
        <w:t xml:space="preserve">Swartz MC, Lewis ZH, Lyons EJ, et al. Effect of home- and community-based physical activity interventions on physical function among cancer survivors: a systematic review and meta-analysis. Arch Phys Med Rehabil. 2017;98(8):1652–65. </w:t>
      </w:r>
      <w:hyperlink r:id="rId53" w:history="1">
        <w:r w:rsidRPr="00A449D6">
          <w:rPr>
            <w:rStyle w:val="Hyperlink"/>
            <w:rFonts w:ascii="Arial" w:hAnsi="Arial" w:cs="Arial"/>
          </w:rPr>
          <w:t>Link</w:t>
        </w:r>
      </w:hyperlink>
    </w:p>
    <w:p w14:paraId="22A4E166" w14:textId="77777777" w:rsidR="00C93B2C" w:rsidRDefault="00C93B2C" w:rsidP="00C93B2C">
      <w:pPr>
        <w:jc w:val="both"/>
        <w:rPr>
          <w:rFonts w:ascii="Arial" w:hAnsi="Arial" w:cs="Arial"/>
        </w:rPr>
      </w:pPr>
    </w:p>
    <w:p w14:paraId="2A67CF56" w14:textId="61EC55E4" w:rsidR="00C93B2C" w:rsidRPr="00A449D6" w:rsidRDefault="00C93B2C" w:rsidP="00A449D6">
      <w:pPr>
        <w:pStyle w:val="ListParagraph"/>
        <w:numPr>
          <w:ilvl w:val="0"/>
          <w:numId w:val="3"/>
        </w:numPr>
        <w:jc w:val="both"/>
        <w:rPr>
          <w:rFonts w:ascii="Arial" w:hAnsi="Arial" w:cs="Arial"/>
        </w:rPr>
      </w:pPr>
      <w:r w:rsidRPr="00A449D6">
        <w:rPr>
          <w:rFonts w:ascii="Arial" w:hAnsi="Arial" w:cs="Arial"/>
        </w:rPr>
        <w:t xml:space="preserve">Strasser, B., </w:t>
      </w:r>
      <w:proofErr w:type="spellStart"/>
      <w:r w:rsidRPr="00A449D6">
        <w:rPr>
          <w:rFonts w:ascii="Arial" w:hAnsi="Arial" w:cs="Arial"/>
        </w:rPr>
        <w:t>Steindorf</w:t>
      </w:r>
      <w:proofErr w:type="spellEnd"/>
      <w:r w:rsidR="00465415">
        <w:rPr>
          <w:rFonts w:ascii="Arial" w:hAnsi="Arial" w:cs="Arial"/>
        </w:rPr>
        <w:t>.</w:t>
      </w:r>
      <w:r w:rsidRPr="00A449D6">
        <w:rPr>
          <w:rFonts w:ascii="Arial" w:hAnsi="Arial" w:cs="Arial"/>
        </w:rPr>
        <w:t xml:space="preserve">, K., </w:t>
      </w:r>
      <w:proofErr w:type="spellStart"/>
      <w:r w:rsidRPr="00A449D6">
        <w:rPr>
          <w:rFonts w:ascii="Arial" w:hAnsi="Arial" w:cs="Arial"/>
        </w:rPr>
        <w:t>Wiskemann</w:t>
      </w:r>
      <w:proofErr w:type="spellEnd"/>
      <w:r w:rsidRPr="00A449D6">
        <w:rPr>
          <w:rFonts w:ascii="Arial" w:hAnsi="Arial" w:cs="Arial"/>
        </w:rPr>
        <w:t xml:space="preserve">, J. and Ulrich, C.M., 2013. Impact of resistance training in cancer survivors: a meta-analysis. Medicine &amp; Science in Sports &amp; Exercise, 45(11), pp.2080-2090. </w:t>
      </w:r>
      <w:hyperlink r:id="rId54" w:history="1">
        <w:r w:rsidRPr="00A449D6">
          <w:rPr>
            <w:rStyle w:val="Hyperlink"/>
            <w:rFonts w:ascii="Arial" w:hAnsi="Arial" w:cs="Arial"/>
          </w:rPr>
          <w:t>Link</w:t>
        </w:r>
      </w:hyperlink>
      <w:r w:rsidRPr="00A449D6">
        <w:rPr>
          <w:rFonts w:ascii="Arial" w:hAnsi="Arial" w:cs="Arial"/>
        </w:rPr>
        <w:t xml:space="preserve"> </w:t>
      </w:r>
    </w:p>
    <w:p w14:paraId="6B89E271" w14:textId="77777777" w:rsidR="00C93B2C" w:rsidRDefault="00C93B2C" w:rsidP="00C93B2C">
      <w:pPr>
        <w:jc w:val="both"/>
        <w:rPr>
          <w:rFonts w:ascii="Arial" w:hAnsi="Arial" w:cs="Arial"/>
        </w:rPr>
      </w:pPr>
    </w:p>
    <w:p w14:paraId="23C0FED7" w14:textId="77777777" w:rsidR="00C93B2C" w:rsidRDefault="00C93B2C" w:rsidP="00C93B2C">
      <w:pPr>
        <w:jc w:val="both"/>
        <w:rPr>
          <w:rFonts w:ascii="Arial" w:hAnsi="Arial" w:cs="Arial"/>
          <w:b/>
          <w:bCs/>
        </w:rPr>
      </w:pPr>
    </w:p>
    <w:p w14:paraId="3DFD4643" w14:textId="77777777" w:rsidR="00C93B2C" w:rsidRPr="00C93B2C" w:rsidRDefault="00C93B2C" w:rsidP="00C93B2C">
      <w:pPr>
        <w:jc w:val="both"/>
        <w:rPr>
          <w:rFonts w:ascii="Arial" w:hAnsi="Arial" w:cs="Arial"/>
        </w:rPr>
      </w:pPr>
    </w:p>
    <w:sectPr w:rsidR="00C93B2C" w:rsidRPr="00C93B2C" w:rsidSect="00C93B2C">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dvOTf9433e2d">
    <w:altName w:val="Cambria"/>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36FC2"/>
    <w:multiLevelType w:val="hybridMultilevel"/>
    <w:tmpl w:val="827E8F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B522A6"/>
    <w:multiLevelType w:val="hybridMultilevel"/>
    <w:tmpl w:val="AC720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E023BE"/>
    <w:multiLevelType w:val="hybridMultilevel"/>
    <w:tmpl w:val="356A8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047AB7"/>
    <w:multiLevelType w:val="hybridMultilevel"/>
    <w:tmpl w:val="1BB41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D157A7"/>
    <w:multiLevelType w:val="hybridMultilevel"/>
    <w:tmpl w:val="EBE8D2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7A715A3"/>
    <w:multiLevelType w:val="hybridMultilevel"/>
    <w:tmpl w:val="97225A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DE77384"/>
    <w:multiLevelType w:val="hybridMultilevel"/>
    <w:tmpl w:val="C08E89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D377CD9"/>
    <w:multiLevelType w:val="hybridMultilevel"/>
    <w:tmpl w:val="D7BCE4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1"/>
  </w:num>
  <w:num w:numId="3">
    <w:abstractNumId w:val="2"/>
  </w:num>
  <w:num w:numId="4">
    <w:abstractNumId w:val="6"/>
  </w:num>
  <w:num w:numId="5">
    <w:abstractNumId w:val="5"/>
  </w:num>
  <w:num w:numId="6">
    <w:abstractNumId w:val="0"/>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6AD"/>
    <w:rsid w:val="000A266B"/>
    <w:rsid w:val="00164183"/>
    <w:rsid w:val="002F35C9"/>
    <w:rsid w:val="003C6A18"/>
    <w:rsid w:val="00465415"/>
    <w:rsid w:val="00535A5D"/>
    <w:rsid w:val="006E68DE"/>
    <w:rsid w:val="00703FE0"/>
    <w:rsid w:val="00775F4D"/>
    <w:rsid w:val="007944FE"/>
    <w:rsid w:val="007C1363"/>
    <w:rsid w:val="008116AD"/>
    <w:rsid w:val="00813D62"/>
    <w:rsid w:val="008D0BF8"/>
    <w:rsid w:val="00A449D6"/>
    <w:rsid w:val="00B25E7C"/>
    <w:rsid w:val="00B545BF"/>
    <w:rsid w:val="00BE1123"/>
    <w:rsid w:val="00C00052"/>
    <w:rsid w:val="00C54492"/>
    <w:rsid w:val="00C93B2C"/>
    <w:rsid w:val="00D2635A"/>
    <w:rsid w:val="00E637B3"/>
    <w:rsid w:val="00FB6F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0D7DD"/>
  <w15:chartTrackingRefBased/>
  <w15:docId w15:val="{B89B775A-D2FC-474C-9A7D-9092767B1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635A"/>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45BF"/>
    <w:rPr>
      <w:color w:val="0563C1" w:themeColor="hyperlink"/>
      <w:u w:val="single"/>
    </w:rPr>
  </w:style>
  <w:style w:type="character" w:styleId="UnresolvedMention">
    <w:name w:val="Unresolved Mention"/>
    <w:basedOn w:val="DefaultParagraphFont"/>
    <w:uiPriority w:val="99"/>
    <w:semiHidden/>
    <w:unhideWhenUsed/>
    <w:rsid w:val="00B545BF"/>
    <w:rPr>
      <w:color w:val="605E5C"/>
      <w:shd w:val="clear" w:color="auto" w:fill="E1DFDD"/>
    </w:rPr>
  </w:style>
  <w:style w:type="character" w:customStyle="1" w:styleId="apple-converted-space">
    <w:name w:val="apple-converted-space"/>
    <w:basedOn w:val="DefaultParagraphFont"/>
    <w:rsid w:val="00B545BF"/>
  </w:style>
  <w:style w:type="paragraph" w:styleId="NormalWeb">
    <w:name w:val="Normal (Web)"/>
    <w:basedOn w:val="Normal"/>
    <w:uiPriority w:val="99"/>
    <w:unhideWhenUsed/>
    <w:rsid w:val="00B545BF"/>
    <w:pPr>
      <w:spacing w:before="100" w:beforeAutospacing="1" w:after="100" w:afterAutospacing="1"/>
    </w:pPr>
  </w:style>
  <w:style w:type="character" w:styleId="FollowedHyperlink">
    <w:name w:val="FollowedHyperlink"/>
    <w:basedOn w:val="DefaultParagraphFont"/>
    <w:uiPriority w:val="99"/>
    <w:semiHidden/>
    <w:unhideWhenUsed/>
    <w:rsid w:val="00B545BF"/>
    <w:rPr>
      <w:color w:val="954F72" w:themeColor="followedHyperlink"/>
      <w:u w:val="single"/>
    </w:rPr>
  </w:style>
  <w:style w:type="paragraph" w:styleId="BalloonText">
    <w:name w:val="Balloon Text"/>
    <w:basedOn w:val="Normal"/>
    <w:link w:val="BalloonTextChar"/>
    <w:uiPriority w:val="99"/>
    <w:semiHidden/>
    <w:unhideWhenUsed/>
    <w:rsid w:val="00D2635A"/>
    <w:rPr>
      <w:sz w:val="18"/>
      <w:szCs w:val="18"/>
    </w:rPr>
  </w:style>
  <w:style w:type="character" w:customStyle="1" w:styleId="BalloonTextChar">
    <w:name w:val="Balloon Text Char"/>
    <w:basedOn w:val="DefaultParagraphFont"/>
    <w:link w:val="BalloonText"/>
    <w:uiPriority w:val="99"/>
    <w:semiHidden/>
    <w:rsid w:val="00D2635A"/>
    <w:rPr>
      <w:rFonts w:ascii="Times New Roman" w:eastAsia="Times New Roman" w:hAnsi="Times New Roman" w:cs="Times New Roman"/>
      <w:sz w:val="18"/>
      <w:szCs w:val="18"/>
      <w:lang w:eastAsia="en-GB"/>
    </w:rPr>
  </w:style>
  <w:style w:type="paragraph" w:styleId="ListParagraph">
    <w:name w:val="List Paragraph"/>
    <w:basedOn w:val="Normal"/>
    <w:uiPriority w:val="34"/>
    <w:qFormat/>
    <w:rsid w:val="00535A5D"/>
    <w:pPr>
      <w:ind w:left="720"/>
      <w:contextualSpacing/>
    </w:pPr>
  </w:style>
  <w:style w:type="table" w:styleId="TableGrid">
    <w:name w:val="Table Grid"/>
    <w:basedOn w:val="TableNormal"/>
    <w:uiPriority w:val="39"/>
    <w:rsid w:val="00C93B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608499">
      <w:bodyDiv w:val="1"/>
      <w:marLeft w:val="0"/>
      <w:marRight w:val="0"/>
      <w:marTop w:val="0"/>
      <w:marBottom w:val="0"/>
      <w:divBdr>
        <w:top w:val="none" w:sz="0" w:space="0" w:color="auto"/>
        <w:left w:val="none" w:sz="0" w:space="0" w:color="auto"/>
        <w:bottom w:val="none" w:sz="0" w:space="0" w:color="auto"/>
        <w:right w:val="none" w:sz="0" w:space="0" w:color="auto"/>
      </w:divBdr>
    </w:div>
    <w:div w:id="169562909">
      <w:bodyDiv w:val="1"/>
      <w:marLeft w:val="0"/>
      <w:marRight w:val="0"/>
      <w:marTop w:val="0"/>
      <w:marBottom w:val="0"/>
      <w:divBdr>
        <w:top w:val="none" w:sz="0" w:space="0" w:color="auto"/>
        <w:left w:val="none" w:sz="0" w:space="0" w:color="auto"/>
        <w:bottom w:val="none" w:sz="0" w:space="0" w:color="auto"/>
        <w:right w:val="none" w:sz="0" w:space="0" w:color="auto"/>
      </w:divBdr>
    </w:div>
    <w:div w:id="271977103">
      <w:bodyDiv w:val="1"/>
      <w:marLeft w:val="0"/>
      <w:marRight w:val="0"/>
      <w:marTop w:val="0"/>
      <w:marBottom w:val="0"/>
      <w:divBdr>
        <w:top w:val="none" w:sz="0" w:space="0" w:color="auto"/>
        <w:left w:val="none" w:sz="0" w:space="0" w:color="auto"/>
        <w:bottom w:val="none" w:sz="0" w:space="0" w:color="auto"/>
        <w:right w:val="none" w:sz="0" w:space="0" w:color="auto"/>
      </w:divBdr>
    </w:div>
    <w:div w:id="299581706">
      <w:bodyDiv w:val="1"/>
      <w:marLeft w:val="0"/>
      <w:marRight w:val="0"/>
      <w:marTop w:val="0"/>
      <w:marBottom w:val="0"/>
      <w:divBdr>
        <w:top w:val="none" w:sz="0" w:space="0" w:color="auto"/>
        <w:left w:val="none" w:sz="0" w:space="0" w:color="auto"/>
        <w:bottom w:val="none" w:sz="0" w:space="0" w:color="auto"/>
        <w:right w:val="none" w:sz="0" w:space="0" w:color="auto"/>
      </w:divBdr>
    </w:div>
    <w:div w:id="624510022">
      <w:bodyDiv w:val="1"/>
      <w:marLeft w:val="0"/>
      <w:marRight w:val="0"/>
      <w:marTop w:val="0"/>
      <w:marBottom w:val="0"/>
      <w:divBdr>
        <w:top w:val="none" w:sz="0" w:space="0" w:color="auto"/>
        <w:left w:val="none" w:sz="0" w:space="0" w:color="auto"/>
        <w:bottom w:val="none" w:sz="0" w:space="0" w:color="auto"/>
        <w:right w:val="none" w:sz="0" w:space="0" w:color="auto"/>
      </w:divBdr>
    </w:div>
    <w:div w:id="732850439">
      <w:bodyDiv w:val="1"/>
      <w:marLeft w:val="0"/>
      <w:marRight w:val="0"/>
      <w:marTop w:val="0"/>
      <w:marBottom w:val="0"/>
      <w:divBdr>
        <w:top w:val="none" w:sz="0" w:space="0" w:color="auto"/>
        <w:left w:val="none" w:sz="0" w:space="0" w:color="auto"/>
        <w:bottom w:val="none" w:sz="0" w:space="0" w:color="auto"/>
        <w:right w:val="none" w:sz="0" w:space="0" w:color="auto"/>
      </w:divBdr>
    </w:div>
    <w:div w:id="996151059">
      <w:bodyDiv w:val="1"/>
      <w:marLeft w:val="0"/>
      <w:marRight w:val="0"/>
      <w:marTop w:val="0"/>
      <w:marBottom w:val="0"/>
      <w:divBdr>
        <w:top w:val="none" w:sz="0" w:space="0" w:color="auto"/>
        <w:left w:val="none" w:sz="0" w:space="0" w:color="auto"/>
        <w:bottom w:val="none" w:sz="0" w:space="0" w:color="auto"/>
        <w:right w:val="none" w:sz="0" w:space="0" w:color="auto"/>
      </w:divBdr>
    </w:div>
    <w:div w:id="1005546843">
      <w:bodyDiv w:val="1"/>
      <w:marLeft w:val="0"/>
      <w:marRight w:val="0"/>
      <w:marTop w:val="0"/>
      <w:marBottom w:val="0"/>
      <w:divBdr>
        <w:top w:val="none" w:sz="0" w:space="0" w:color="auto"/>
        <w:left w:val="none" w:sz="0" w:space="0" w:color="auto"/>
        <w:bottom w:val="none" w:sz="0" w:space="0" w:color="auto"/>
        <w:right w:val="none" w:sz="0" w:space="0" w:color="auto"/>
      </w:divBdr>
    </w:div>
    <w:div w:id="1081028210">
      <w:bodyDiv w:val="1"/>
      <w:marLeft w:val="0"/>
      <w:marRight w:val="0"/>
      <w:marTop w:val="0"/>
      <w:marBottom w:val="0"/>
      <w:divBdr>
        <w:top w:val="none" w:sz="0" w:space="0" w:color="auto"/>
        <w:left w:val="none" w:sz="0" w:space="0" w:color="auto"/>
        <w:bottom w:val="none" w:sz="0" w:space="0" w:color="auto"/>
        <w:right w:val="none" w:sz="0" w:space="0" w:color="auto"/>
      </w:divBdr>
    </w:div>
    <w:div w:id="1140532998">
      <w:bodyDiv w:val="1"/>
      <w:marLeft w:val="0"/>
      <w:marRight w:val="0"/>
      <w:marTop w:val="0"/>
      <w:marBottom w:val="0"/>
      <w:divBdr>
        <w:top w:val="none" w:sz="0" w:space="0" w:color="auto"/>
        <w:left w:val="none" w:sz="0" w:space="0" w:color="auto"/>
        <w:bottom w:val="none" w:sz="0" w:space="0" w:color="auto"/>
        <w:right w:val="none" w:sz="0" w:space="0" w:color="auto"/>
      </w:divBdr>
    </w:div>
    <w:div w:id="1205217506">
      <w:bodyDiv w:val="1"/>
      <w:marLeft w:val="0"/>
      <w:marRight w:val="0"/>
      <w:marTop w:val="0"/>
      <w:marBottom w:val="0"/>
      <w:divBdr>
        <w:top w:val="none" w:sz="0" w:space="0" w:color="auto"/>
        <w:left w:val="none" w:sz="0" w:space="0" w:color="auto"/>
        <w:bottom w:val="none" w:sz="0" w:space="0" w:color="auto"/>
        <w:right w:val="none" w:sz="0" w:space="0" w:color="auto"/>
      </w:divBdr>
      <w:divsChild>
        <w:div w:id="901401971">
          <w:marLeft w:val="0"/>
          <w:marRight w:val="0"/>
          <w:marTop w:val="0"/>
          <w:marBottom w:val="0"/>
          <w:divBdr>
            <w:top w:val="none" w:sz="0" w:space="0" w:color="auto"/>
            <w:left w:val="none" w:sz="0" w:space="0" w:color="auto"/>
            <w:bottom w:val="none" w:sz="0" w:space="0" w:color="auto"/>
            <w:right w:val="none" w:sz="0" w:space="0" w:color="auto"/>
          </w:divBdr>
          <w:divsChild>
            <w:div w:id="1497265845">
              <w:marLeft w:val="0"/>
              <w:marRight w:val="0"/>
              <w:marTop w:val="0"/>
              <w:marBottom w:val="0"/>
              <w:divBdr>
                <w:top w:val="none" w:sz="0" w:space="0" w:color="auto"/>
                <w:left w:val="none" w:sz="0" w:space="0" w:color="auto"/>
                <w:bottom w:val="none" w:sz="0" w:space="0" w:color="auto"/>
                <w:right w:val="none" w:sz="0" w:space="0" w:color="auto"/>
              </w:divBdr>
              <w:divsChild>
                <w:div w:id="4144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490933">
      <w:bodyDiv w:val="1"/>
      <w:marLeft w:val="0"/>
      <w:marRight w:val="0"/>
      <w:marTop w:val="0"/>
      <w:marBottom w:val="0"/>
      <w:divBdr>
        <w:top w:val="none" w:sz="0" w:space="0" w:color="auto"/>
        <w:left w:val="none" w:sz="0" w:space="0" w:color="auto"/>
        <w:bottom w:val="none" w:sz="0" w:space="0" w:color="auto"/>
        <w:right w:val="none" w:sz="0" w:space="0" w:color="auto"/>
      </w:divBdr>
      <w:divsChild>
        <w:div w:id="1841193333">
          <w:marLeft w:val="0"/>
          <w:marRight w:val="0"/>
          <w:marTop w:val="0"/>
          <w:marBottom w:val="0"/>
          <w:divBdr>
            <w:top w:val="none" w:sz="0" w:space="0" w:color="auto"/>
            <w:left w:val="none" w:sz="0" w:space="0" w:color="auto"/>
            <w:bottom w:val="none" w:sz="0" w:space="0" w:color="auto"/>
            <w:right w:val="none" w:sz="0" w:space="0" w:color="auto"/>
          </w:divBdr>
          <w:divsChild>
            <w:div w:id="1036154334">
              <w:marLeft w:val="0"/>
              <w:marRight w:val="0"/>
              <w:marTop w:val="0"/>
              <w:marBottom w:val="0"/>
              <w:divBdr>
                <w:top w:val="none" w:sz="0" w:space="0" w:color="auto"/>
                <w:left w:val="none" w:sz="0" w:space="0" w:color="auto"/>
                <w:bottom w:val="none" w:sz="0" w:space="0" w:color="auto"/>
                <w:right w:val="none" w:sz="0" w:space="0" w:color="auto"/>
              </w:divBdr>
              <w:divsChild>
                <w:div w:id="82997558">
                  <w:marLeft w:val="0"/>
                  <w:marRight w:val="0"/>
                  <w:marTop w:val="0"/>
                  <w:marBottom w:val="0"/>
                  <w:divBdr>
                    <w:top w:val="none" w:sz="0" w:space="0" w:color="auto"/>
                    <w:left w:val="none" w:sz="0" w:space="0" w:color="auto"/>
                    <w:bottom w:val="none" w:sz="0" w:space="0" w:color="auto"/>
                    <w:right w:val="none" w:sz="0" w:space="0" w:color="auto"/>
                  </w:divBdr>
                  <w:divsChild>
                    <w:div w:id="111983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647794">
      <w:bodyDiv w:val="1"/>
      <w:marLeft w:val="0"/>
      <w:marRight w:val="0"/>
      <w:marTop w:val="0"/>
      <w:marBottom w:val="0"/>
      <w:divBdr>
        <w:top w:val="none" w:sz="0" w:space="0" w:color="auto"/>
        <w:left w:val="none" w:sz="0" w:space="0" w:color="auto"/>
        <w:bottom w:val="none" w:sz="0" w:space="0" w:color="auto"/>
        <w:right w:val="none" w:sz="0" w:space="0" w:color="auto"/>
      </w:divBdr>
    </w:div>
    <w:div w:id="1583444642">
      <w:bodyDiv w:val="1"/>
      <w:marLeft w:val="0"/>
      <w:marRight w:val="0"/>
      <w:marTop w:val="0"/>
      <w:marBottom w:val="0"/>
      <w:divBdr>
        <w:top w:val="none" w:sz="0" w:space="0" w:color="auto"/>
        <w:left w:val="none" w:sz="0" w:space="0" w:color="auto"/>
        <w:bottom w:val="none" w:sz="0" w:space="0" w:color="auto"/>
        <w:right w:val="none" w:sz="0" w:space="0" w:color="auto"/>
      </w:divBdr>
      <w:divsChild>
        <w:div w:id="1919049176">
          <w:marLeft w:val="0"/>
          <w:marRight w:val="0"/>
          <w:marTop w:val="0"/>
          <w:marBottom w:val="0"/>
          <w:divBdr>
            <w:top w:val="none" w:sz="0" w:space="0" w:color="auto"/>
            <w:left w:val="none" w:sz="0" w:space="0" w:color="auto"/>
            <w:bottom w:val="none" w:sz="0" w:space="0" w:color="auto"/>
            <w:right w:val="none" w:sz="0" w:space="0" w:color="auto"/>
          </w:divBdr>
          <w:divsChild>
            <w:div w:id="243608619">
              <w:marLeft w:val="0"/>
              <w:marRight w:val="0"/>
              <w:marTop w:val="0"/>
              <w:marBottom w:val="0"/>
              <w:divBdr>
                <w:top w:val="none" w:sz="0" w:space="0" w:color="auto"/>
                <w:left w:val="none" w:sz="0" w:space="0" w:color="auto"/>
                <w:bottom w:val="none" w:sz="0" w:space="0" w:color="auto"/>
                <w:right w:val="none" w:sz="0" w:space="0" w:color="auto"/>
              </w:divBdr>
              <w:divsChild>
                <w:div w:id="157116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902803">
      <w:bodyDiv w:val="1"/>
      <w:marLeft w:val="0"/>
      <w:marRight w:val="0"/>
      <w:marTop w:val="0"/>
      <w:marBottom w:val="0"/>
      <w:divBdr>
        <w:top w:val="none" w:sz="0" w:space="0" w:color="auto"/>
        <w:left w:val="none" w:sz="0" w:space="0" w:color="auto"/>
        <w:bottom w:val="none" w:sz="0" w:space="0" w:color="auto"/>
        <w:right w:val="none" w:sz="0" w:space="0" w:color="auto"/>
      </w:divBdr>
      <w:divsChild>
        <w:div w:id="319845427">
          <w:marLeft w:val="0"/>
          <w:marRight w:val="0"/>
          <w:marTop w:val="0"/>
          <w:marBottom w:val="0"/>
          <w:divBdr>
            <w:top w:val="none" w:sz="0" w:space="0" w:color="auto"/>
            <w:left w:val="none" w:sz="0" w:space="0" w:color="auto"/>
            <w:bottom w:val="none" w:sz="0" w:space="0" w:color="auto"/>
            <w:right w:val="none" w:sz="0" w:space="0" w:color="auto"/>
          </w:divBdr>
          <w:divsChild>
            <w:div w:id="894001052">
              <w:marLeft w:val="0"/>
              <w:marRight w:val="0"/>
              <w:marTop w:val="0"/>
              <w:marBottom w:val="0"/>
              <w:divBdr>
                <w:top w:val="none" w:sz="0" w:space="0" w:color="auto"/>
                <w:left w:val="none" w:sz="0" w:space="0" w:color="auto"/>
                <w:bottom w:val="none" w:sz="0" w:space="0" w:color="auto"/>
                <w:right w:val="none" w:sz="0" w:space="0" w:color="auto"/>
              </w:divBdr>
              <w:divsChild>
                <w:div w:id="2094735290">
                  <w:marLeft w:val="0"/>
                  <w:marRight w:val="0"/>
                  <w:marTop w:val="0"/>
                  <w:marBottom w:val="0"/>
                  <w:divBdr>
                    <w:top w:val="none" w:sz="0" w:space="0" w:color="auto"/>
                    <w:left w:val="none" w:sz="0" w:space="0" w:color="auto"/>
                    <w:bottom w:val="none" w:sz="0" w:space="0" w:color="auto"/>
                    <w:right w:val="none" w:sz="0" w:space="0" w:color="auto"/>
                  </w:divBdr>
                  <w:divsChild>
                    <w:div w:id="32729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931053">
      <w:bodyDiv w:val="1"/>
      <w:marLeft w:val="0"/>
      <w:marRight w:val="0"/>
      <w:marTop w:val="0"/>
      <w:marBottom w:val="0"/>
      <w:divBdr>
        <w:top w:val="none" w:sz="0" w:space="0" w:color="auto"/>
        <w:left w:val="none" w:sz="0" w:space="0" w:color="auto"/>
        <w:bottom w:val="none" w:sz="0" w:space="0" w:color="auto"/>
        <w:right w:val="none" w:sz="0" w:space="0" w:color="auto"/>
      </w:divBdr>
    </w:div>
    <w:div w:id="1734111279">
      <w:bodyDiv w:val="1"/>
      <w:marLeft w:val="0"/>
      <w:marRight w:val="0"/>
      <w:marTop w:val="0"/>
      <w:marBottom w:val="0"/>
      <w:divBdr>
        <w:top w:val="none" w:sz="0" w:space="0" w:color="auto"/>
        <w:left w:val="none" w:sz="0" w:space="0" w:color="auto"/>
        <w:bottom w:val="none" w:sz="0" w:space="0" w:color="auto"/>
        <w:right w:val="none" w:sz="0" w:space="0" w:color="auto"/>
      </w:divBdr>
    </w:div>
    <w:div w:id="1761683161">
      <w:bodyDiv w:val="1"/>
      <w:marLeft w:val="0"/>
      <w:marRight w:val="0"/>
      <w:marTop w:val="0"/>
      <w:marBottom w:val="0"/>
      <w:divBdr>
        <w:top w:val="none" w:sz="0" w:space="0" w:color="auto"/>
        <w:left w:val="none" w:sz="0" w:space="0" w:color="auto"/>
        <w:bottom w:val="none" w:sz="0" w:space="0" w:color="auto"/>
        <w:right w:val="none" w:sz="0" w:space="0" w:color="auto"/>
      </w:divBdr>
    </w:div>
    <w:div w:id="1765491062">
      <w:bodyDiv w:val="1"/>
      <w:marLeft w:val="0"/>
      <w:marRight w:val="0"/>
      <w:marTop w:val="0"/>
      <w:marBottom w:val="0"/>
      <w:divBdr>
        <w:top w:val="none" w:sz="0" w:space="0" w:color="auto"/>
        <w:left w:val="none" w:sz="0" w:space="0" w:color="auto"/>
        <w:bottom w:val="none" w:sz="0" w:space="0" w:color="auto"/>
        <w:right w:val="none" w:sz="0" w:space="0" w:color="auto"/>
      </w:divBdr>
      <w:divsChild>
        <w:div w:id="22488803">
          <w:marLeft w:val="0"/>
          <w:marRight w:val="0"/>
          <w:marTop w:val="0"/>
          <w:marBottom w:val="0"/>
          <w:divBdr>
            <w:top w:val="none" w:sz="0" w:space="0" w:color="auto"/>
            <w:left w:val="none" w:sz="0" w:space="0" w:color="auto"/>
            <w:bottom w:val="none" w:sz="0" w:space="0" w:color="auto"/>
            <w:right w:val="none" w:sz="0" w:space="0" w:color="auto"/>
          </w:divBdr>
          <w:divsChild>
            <w:div w:id="1568683799">
              <w:marLeft w:val="0"/>
              <w:marRight w:val="0"/>
              <w:marTop w:val="0"/>
              <w:marBottom w:val="0"/>
              <w:divBdr>
                <w:top w:val="none" w:sz="0" w:space="0" w:color="auto"/>
                <w:left w:val="none" w:sz="0" w:space="0" w:color="auto"/>
                <w:bottom w:val="none" w:sz="0" w:space="0" w:color="auto"/>
                <w:right w:val="none" w:sz="0" w:space="0" w:color="auto"/>
              </w:divBdr>
              <w:divsChild>
                <w:div w:id="120063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72491">
      <w:bodyDiv w:val="1"/>
      <w:marLeft w:val="0"/>
      <w:marRight w:val="0"/>
      <w:marTop w:val="0"/>
      <w:marBottom w:val="0"/>
      <w:divBdr>
        <w:top w:val="none" w:sz="0" w:space="0" w:color="auto"/>
        <w:left w:val="none" w:sz="0" w:space="0" w:color="auto"/>
        <w:bottom w:val="none" w:sz="0" w:space="0" w:color="auto"/>
        <w:right w:val="none" w:sz="0" w:space="0" w:color="auto"/>
      </w:divBdr>
    </w:div>
    <w:div w:id="1955821010">
      <w:bodyDiv w:val="1"/>
      <w:marLeft w:val="0"/>
      <w:marRight w:val="0"/>
      <w:marTop w:val="0"/>
      <w:marBottom w:val="0"/>
      <w:divBdr>
        <w:top w:val="none" w:sz="0" w:space="0" w:color="auto"/>
        <w:left w:val="none" w:sz="0" w:space="0" w:color="auto"/>
        <w:bottom w:val="none" w:sz="0" w:space="0" w:color="auto"/>
        <w:right w:val="none" w:sz="0" w:space="0" w:color="auto"/>
      </w:divBdr>
    </w:div>
    <w:div w:id="209153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olihullactive.co.uk/wp-content/uploads/2017/03/Cancer-Rehabilitation-Referrer-Guidance.pdf" TargetMode="External"/><Relationship Id="rId18" Type="http://schemas.openxmlformats.org/officeDocument/2006/relationships/hyperlink" Target="https://documentcloud.adobe.com/link/review?uri=urn%3Aaaid%3Ascds%3AUS%3A3a2c297f-acd5-4026-9c64-6df6569fe336" TargetMode="External"/><Relationship Id="rId26" Type="http://schemas.openxmlformats.org/officeDocument/2006/relationships/hyperlink" Target="https://youtu.be/xtKvHBGx0VM" TargetMode="External"/><Relationship Id="rId39" Type="http://schemas.openxmlformats.org/officeDocument/2006/relationships/hyperlink" Target="http://www.csrpsp.com/Management/Common/KindEditor/attached/file/20191022/20191022122903_5898.pdf" TargetMode="External"/><Relationship Id="rId21" Type="http://schemas.openxmlformats.org/officeDocument/2006/relationships/hyperlink" Target="https://youtu.be/99I5009HFkI" TargetMode="External"/><Relationship Id="rId34" Type="http://schemas.openxmlformats.org/officeDocument/2006/relationships/hyperlink" Target="https://www.ncbi.nlm.nih.gov/pmc/articles/PMC4126241/" TargetMode="External"/><Relationship Id="rId42" Type="http://schemas.openxmlformats.org/officeDocument/2006/relationships/hyperlink" Target="https://www.ncbi.nlm.nih.gov/pmc/articles/PMC4014791/pdf/WJCO-5-177.pdf" TargetMode="External"/><Relationship Id="rId47" Type="http://schemas.openxmlformats.org/officeDocument/2006/relationships/hyperlink" Target="https://www.bewegenismedicijn.nl/files/downloads/cheema_et_al._2008_-_rt__breast_cancer.pdf" TargetMode="External"/><Relationship Id="rId50" Type="http://schemas.openxmlformats.org/officeDocument/2006/relationships/image" Target="media/image5.png"/><Relationship Id="rId55" Type="http://schemas.openxmlformats.org/officeDocument/2006/relationships/fontTable" Target="fontTable.xml"/><Relationship Id="rId7" Type="http://schemas.openxmlformats.org/officeDocument/2006/relationships/hyperlink" Target="https://documentcloud.adobe.com/link/review?uri=urn:aaid:scds:US:015b2182-8278-4959-885c-ee59a5e42c26" TargetMode="External"/><Relationship Id="rId2" Type="http://schemas.openxmlformats.org/officeDocument/2006/relationships/styles" Target="styles.xml"/><Relationship Id="rId16" Type="http://schemas.openxmlformats.org/officeDocument/2006/relationships/hyperlink" Target="https://www.facit.org/FACITOrg/Questionnaires" TargetMode="External"/><Relationship Id="rId29" Type="http://schemas.openxmlformats.org/officeDocument/2006/relationships/hyperlink" Target="https://youtu.be/M4pY_qhSy2o" TargetMode="External"/><Relationship Id="rId11" Type="http://schemas.openxmlformats.org/officeDocument/2006/relationships/hyperlink" Target="https://documentcloud.adobe.com/link/review?uri=urn:aaid:scds:US:d55c1d29-f8d8-43cf-ae61-1bd40a84ce15" TargetMode="External"/><Relationship Id="rId24" Type="http://schemas.openxmlformats.org/officeDocument/2006/relationships/hyperlink" Target="https://www.cdc.gov/cancer/survivors/patients/side-effects-of-treatment.htm" TargetMode="External"/><Relationship Id="rId32" Type="http://schemas.openxmlformats.org/officeDocument/2006/relationships/hyperlink" Target="https://www.mascc.org/assets/Pain_Center/2016_March/march_2016-37.pdf" TargetMode="External"/><Relationship Id="rId37" Type="http://schemas.openxmlformats.org/officeDocument/2006/relationships/hyperlink" Target="https://www.cancercentrum.se/globalassets/vara-uppdrag/prevention-tidig-upptackt/prevention/norr/fysisk-aktivitet-vid-cancerbehandling.pdf" TargetMode="External"/><Relationship Id="rId40" Type="http://schemas.openxmlformats.org/officeDocument/2006/relationships/hyperlink" Target="https://www.acsm.org/docs/default-source/publications-files/pagac-papers/msse-d-18-00719.pdf" TargetMode="External"/><Relationship Id="rId45" Type="http://schemas.openxmlformats.org/officeDocument/2006/relationships/hyperlink" Target="https://documentcloud.adobe.com/link/track?uri=urn:aaid:scds:US:e4dbf902-0883-44f1-b93b-0b6df0952815" TargetMode="External"/><Relationship Id="rId53" Type="http://schemas.openxmlformats.org/officeDocument/2006/relationships/hyperlink" Target="https://www.researchgate.net/publication/316178188_Effect_of_Home-_and_Community-Based_Physical_Activity_Interventions_on_Physical_Function_Among_Cancer_Survivors_A_Systematic_Review_and_Meta-Analysis" TargetMode="External"/><Relationship Id="rId5" Type="http://schemas.openxmlformats.org/officeDocument/2006/relationships/image" Target="media/image1.png"/><Relationship Id="rId10" Type="http://schemas.openxmlformats.org/officeDocument/2006/relationships/hyperlink" Target="https://documentcloud.adobe.com/link/review?uri=urn:aaid:scds:US:679055fd-b5cd-47ee-8dc7-be7103191fef" TargetMode="External"/><Relationship Id="rId19" Type="http://schemas.openxmlformats.org/officeDocument/2006/relationships/hyperlink" Target="https://www.cancer.gov/about-cancer/treatment/types" TargetMode="External"/><Relationship Id="rId31" Type="http://schemas.openxmlformats.org/officeDocument/2006/relationships/hyperlink" Target="https://academic.oup.com/epirev/article/39/1/71/3760392" TargetMode="External"/><Relationship Id="rId44" Type="http://schemas.openxmlformats.org/officeDocument/2006/relationships/hyperlink" Target="https://documentcloud.adobe.com/link/track?uri=urn:aaid:scds:US:ff91e365-2b85-4796-b766-e44237fa91d6" TargetMode="External"/><Relationship Id="rId52" Type="http://schemas.openxmlformats.org/officeDocument/2006/relationships/hyperlink" Target="https://bjsm.bmj.com/content/bjsports/52/8/505.full.pdf" TargetMode="External"/><Relationship Id="rId4" Type="http://schemas.openxmlformats.org/officeDocument/2006/relationships/webSettings" Target="webSettings.xml"/><Relationship Id="rId9" Type="http://schemas.openxmlformats.org/officeDocument/2006/relationships/hyperlink" Target="https://documentcloud.adobe.com/link/review?uri=urn:aaid:scds:US:ff890dce-bc9b-48fd-96c8-58d2f82bb29f" TargetMode="External"/><Relationship Id="rId14" Type="http://schemas.openxmlformats.org/officeDocument/2006/relationships/hyperlink" Target="https://geriatrictoolkit.missouri.edu/fatigue/PiperFatigueScale.pdf" TargetMode="External"/><Relationship Id="rId22" Type="http://schemas.openxmlformats.org/officeDocument/2006/relationships/hyperlink" Target="http://www.chiropractic.on.ca/wp-content/uploads/fp-berg-balance-scale.pdf" TargetMode="External"/><Relationship Id="rId27" Type="http://schemas.openxmlformats.org/officeDocument/2006/relationships/hyperlink" Target="https://youtu.be/sM6KRwhHYvA" TargetMode="External"/><Relationship Id="rId30" Type="http://schemas.openxmlformats.org/officeDocument/2006/relationships/hyperlink" Target="https://youtu.be/jwWAe0i3zYo" TargetMode="External"/><Relationship Id="rId35" Type="http://schemas.openxmlformats.org/officeDocument/2006/relationships/hyperlink" Target="https://www.liebertpub.com/doi/pdfplus/10.1089/jayao.2017.0093" TargetMode="External"/><Relationship Id="rId43" Type="http://schemas.openxmlformats.org/officeDocument/2006/relationships/hyperlink" Target="https://journals.sagepub.com/doi/pdf/10.1177/1534735413477194?row_operator2=and&amp;ct=&amp;term_operator1=and&amp;term_operator2=and&amp;location1=all&amp;location2=all" TargetMode="External"/><Relationship Id="rId48" Type="http://schemas.openxmlformats.org/officeDocument/2006/relationships/image" Target="media/image3.png"/><Relationship Id="rId56" Type="http://schemas.openxmlformats.org/officeDocument/2006/relationships/theme" Target="theme/theme1.xml"/><Relationship Id="rId8" Type="http://schemas.openxmlformats.org/officeDocument/2006/relationships/hyperlink" Target="https://documentcloud.adobe.com/link/review?uri=urn:aaid:scds:US:c74c0394-61c4-4b00-80cf-707edc331230" TargetMode="External"/><Relationship Id="rId51" Type="http://schemas.openxmlformats.org/officeDocument/2006/relationships/hyperlink" Target="https://www.sciencedirect.com/science/article/pii/S0305737216301359" TargetMode="External"/><Relationship Id="rId3" Type="http://schemas.openxmlformats.org/officeDocument/2006/relationships/settings" Target="settings.xml"/><Relationship Id="rId12" Type="http://schemas.openxmlformats.org/officeDocument/2006/relationships/hyperlink" Target="https://www.macmillan.org.uk/assets/cancer-and-physical-activity-standard-evaluation-framework-baseline-questionnaire.pdf" TargetMode="External"/><Relationship Id="rId17" Type="http://schemas.openxmlformats.org/officeDocument/2006/relationships/hyperlink" Target="http://www.differentialdiagnosisforpt.com/appendices.php" TargetMode="External"/><Relationship Id="rId25" Type="http://schemas.openxmlformats.org/officeDocument/2006/relationships/hyperlink" Target="https://youtu.be/cc435ONdnFY" TargetMode="External"/><Relationship Id="rId33" Type="http://schemas.openxmlformats.org/officeDocument/2006/relationships/hyperlink" Target="https://link.springer.com/content/pdf/10.1007/s00520-017-3771-z.pdf" TargetMode="External"/><Relationship Id="rId38" Type="http://schemas.openxmlformats.org/officeDocument/2006/relationships/image" Target="media/image2.png"/><Relationship Id="rId46" Type="http://schemas.openxmlformats.org/officeDocument/2006/relationships/hyperlink" Target="file:///Hayes,%20S.C.,%20Newton,%20R.U.,%20Spence,%20R.R.%20and%20Galva&#771;o,%20D.A.,%202019.%20The%20Exercise%20and%20Sports%20Science%20Australia%20position%20statement/%20Exercise%20medicine%20in%20cancer%20management.%20Journal%20of%20science%20and%20medicine%20in%20sport,%2022(11),%20pp.1175-1199." TargetMode="External"/><Relationship Id="rId20" Type="http://schemas.openxmlformats.org/officeDocument/2006/relationships/hyperlink" Target="https://youtu.be/hZ8YpcOo9Is" TargetMode="External"/><Relationship Id="rId41" Type="http://schemas.openxmlformats.org/officeDocument/2006/relationships/hyperlink" Target="https://acsjournals.onlinelibrary.wiley.com/doi/pdf/10.3322/caac.21579" TargetMode="External"/><Relationship Id="rId54" Type="http://schemas.openxmlformats.org/officeDocument/2006/relationships/hyperlink" Target="http://www.revdesportiva.pt/files/form_cont/Impact_of_Resistance_Training_in_Cancer_Survivors_.8.pdf" TargetMode="External"/><Relationship Id="rId1" Type="http://schemas.openxmlformats.org/officeDocument/2006/relationships/numbering" Target="numbering.xml"/><Relationship Id="rId6" Type="http://schemas.openxmlformats.org/officeDocument/2006/relationships/hyperlink" Target="https://documentcloud.adobe.com/link/review?uri=urn:aaid:scds:US:f1c6ac84-cef9-4347-ac3e-9be1f78f1d0e" TargetMode="External"/><Relationship Id="rId15" Type="http://schemas.openxmlformats.org/officeDocument/2006/relationships/hyperlink" Target="https://geriatrictoolkit.missouri.edu/indexnorm.htm" TargetMode="External"/><Relationship Id="rId23" Type="http://schemas.openxmlformats.org/officeDocument/2006/relationships/hyperlink" Target="https://www.cancer.gov/about-cancer/treatment/side-effects" TargetMode="External"/><Relationship Id="rId28" Type="http://schemas.openxmlformats.org/officeDocument/2006/relationships/hyperlink" Target="https://youtu.be/ffgAVrANmS4" TargetMode="External"/><Relationship Id="rId36" Type="http://schemas.openxmlformats.org/officeDocument/2006/relationships/hyperlink" Target="https://www.ncbi.nlm.nih.gov/pmc/articles/PMC5679711/pdf/nihms904464.pdf" TargetMode="External"/><Relationship Id="rId4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2659</Words>
  <Characters>15161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grant ralston</dc:creator>
  <cp:keywords/>
  <dc:description/>
  <cp:lastModifiedBy>grant ralston</cp:lastModifiedBy>
  <cp:revision>3</cp:revision>
  <dcterms:created xsi:type="dcterms:W3CDTF">2022-01-17T12:27:00Z</dcterms:created>
  <dcterms:modified xsi:type="dcterms:W3CDTF">2022-01-17T12:27:00Z</dcterms:modified>
</cp:coreProperties>
</file>